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008320A8" w:rsidP="0080275B" w:rsidRDefault="008320A8" w14:paraId="07D9D603" w14:textId="77777777">
      <w:pPr>
        <w:jc w:val="both"/>
        <w:rPr>
          <w:b/>
          <w:sz w:val="32"/>
          <w:szCs w:val="32"/>
        </w:rPr>
      </w:pPr>
    </w:p>
    <w:p w:rsidR="00201A3D" w:rsidP="0080275B" w:rsidRDefault="00201A3D" w14:paraId="4AF3EBFC" w14:textId="77777777">
      <w:pPr>
        <w:jc w:val="both"/>
        <w:rPr>
          <w:b/>
          <w:sz w:val="32"/>
          <w:szCs w:val="32"/>
        </w:rPr>
      </w:pPr>
      <w:r>
        <w:rPr>
          <w:b/>
          <w:noProof/>
          <w:sz w:val="28"/>
          <w:szCs w:val="28"/>
        </w:rPr>
        <mc:AlternateContent>
          <mc:Choice Requires="wps">
            <w:drawing>
              <wp:anchor distT="0" distB="0" distL="114300" distR="114300" simplePos="0" relativeHeight="251658241" behindDoc="0" locked="0" layoutInCell="1" allowOverlap="1" wp14:anchorId="003C129D" wp14:editId="1BA2B2AE">
                <wp:simplePos x="0" y="0"/>
                <wp:positionH relativeFrom="column">
                  <wp:posOffset>-228600</wp:posOffset>
                </wp:positionH>
                <wp:positionV relativeFrom="paragraph">
                  <wp:posOffset>-228600</wp:posOffset>
                </wp:positionV>
                <wp:extent cx="6309360" cy="274320"/>
                <wp:effectExtent l="9525" t="9525" r="571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000000"/>
                        </a:solidFill>
                        <a:ln w="9525">
                          <a:solidFill>
                            <a:srgbClr val="000000"/>
                          </a:solidFill>
                          <a:miter lim="800000"/>
                          <a:headEnd/>
                          <a:tailEnd/>
                        </a:ln>
                      </wps:spPr>
                      <wps:txbx>
                        <w:txbxContent>
                          <w:p w:rsidRPr="00FF20D6" w:rsidR="00201A3D" w:rsidP="00201A3D" w:rsidRDefault="00201A3D" w14:paraId="753B899B" w14:textId="77777777">
                            <w:pPr>
                              <w:jc w:val="center"/>
                              <w:rPr>
                                <w:b/>
                                <w:color w:val="FFFFFF"/>
                              </w:rPr>
                            </w:pPr>
                            <w:r>
                              <w:rPr>
                                <w:b/>
                                <w:color w:val="FFFFFF"/>
                              </w:rPr>
                              <w:t>COM 10</w:t>
                            </w:r>
                            <w:r w:rsidR="00B75C42">
                              <w:rPr>
                                <w:b/>
                                <w:color w:val="FFFFFF"/>
                              </w:rPr>
                              <w:t>0</w:t>
                            </w:r>
                            <w:r>
                              <w:rPr>
                                <w:b/>
                                <w:color w:val="FFFFFF"/>
                              </w:rPr>
                              <w:t>:</w:t>
                            </w:r>
                            <w:r w:rsidRPr="00FF20D6">
                              <w:rPr>
                                <w:b/>
                                <w:color w:val="FFFFFF"/>
                              </w:rPr>
                              <w:t xml:space="preserve"> </w:t>
                            </w:r>
                            <w:r>
                              <w:rPr>
                                <w:b/>
                                <w:color w:val="FFFFFF"/>
                              </w:rPr>
                              <w:t xml:space="preserve">Introduction to the </w:t>
                            </w:r>
                            <w:r w:rsidR="0090328C">
                              <w:rPr>
                                <w:b/>
                                <w:color w:val="FFFFFF"/>
                              </w:rPr>
                              <w:t>S</w:t>
                            </w:r>
                            <w:r>
                              <w:rPr>
                                <w:b/>
                                <w:color w:val="FFFFFF"/>
                              </w:rPr>
                              <w:t xml:space="preserve">tudy </w:t>
                            </w:r>
                            <w:r w:rsidR="00B75C42">
                              <w:rPr>
                                <w:b/>
                                <w:color w:val="FFFFFF"/>
                              </w:rPr>
                              <w:t>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5836E8">
              <v:shapetype id="_x0000_t202" coordsize="21600,21600" o:spt="202" path="m,l,21600r21600,l21600,xe" w14:anchorId="003C129D">
                <v:stroke joinstyle="miter"/>
                <v:path gradientshapeok="t" o:connecttype="rect"/>
              </v:shapetype>
              <v:shape id="Text Box 18" style="position:absolute;left:0;text-align:left;margin-left:-18pt;margin-top:-18pt;width:496.8pt;height:2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">
                <v:textbox>
                  <w:txbxContent>
                    <w:p w:rsidRPr="00FF20D6" w:rsidR="00201A3D" w:rsidP="00201A3D" w:rsidRDefault="00201A3D" w14:paraId="271434B8" w14:textId="77777777">
                      <w:pPr>
                        <w:jc w:val="center"/>
                        <w:rPr>
                          <w:b/>
                          <w:color w:val="FFFFFF"/>
                        </w:rPr>
                      </w:pPr>
                      <w:r>
                        <w:rPr>
                          <w:b/>
                          <w:color w:val="FFFFFF"/>
                        </w:rPr>
                        <w:t>COM 10</w:t>
                      </w:r>
                      <w:r w:rsidR="00B75C42">
                        <w:rPr>
                          <w:b/>
                          <w:color w:val="FFFFFF"/>
                        </w:rPr>
                        <w:t>0</w:t>
                      </w:r>
                      <w:r>
                        <w:rPr>
                          <w:b/>
                          <w:color w:val="FFFFFF"/>
                        </w:rPr>
                        <w:t>:</w:t>
                      </w:r>
                      <w:r w:rsidRPr="00FF20D6">
                        <w:rPr>
                          <w:b/>
                          <w:color w:val="FFFFFF"/>
                        </w:rPr>
                        <w:t xml:space="preserve"> </w:t>
                      </w:r>
                      <w:r>
                        <w:rPr>
                          <w:b/>
                          <w:color w:val="FFFFFF"/>
                        </w:rPr>
                        <w:t xml:space="preserve">Introduction to the </w:t>
                      </w:r>
                      <w:r w:rsidR="0090328C">
                        <w:rPr>
                          <w:b/>
                          <w:color w:val="FFFFFF"/>
                        </w:rPr>
                        <w:t>S</w:t>
                      </w:r>
                      <w:r>
                        <w:rPr>
                          <w:b/>
                          <w:color w:val="FFFFFF"/>
                        </w:rPr>
                        <w:t xml:space="preserve">tudy </w:t>
                      </w:r>
                      <w:r w:rsidR="00B75C42">
                        <w:rPr>
                          <w:b/>
                          <w:color w:val="FFFFFF"/>
                        </w:rPr>
                        <w:t>of Communication</w:t>
                      </w:r>
                    </w:p>
                  </w:txbxContent>
                </v:textbox>
              </v:shape>
            </w:pict>
          </mc:Fallback>
        </mc:AlternateContent>
      </w:r>
    </w:p>
    <w:p w:rsidRPr="00201A3D" w:rsidR="00201A3D" w:rsidP="00D40500" w:rsidRDefault="00532672" w14:paraId="081AEAFC" w14:textId="77777777">
      <w:pPr>
        <w:jc w:val="center"/>
        <w:rPr>
          <w:b/>
          <w:sz w:val="32"/>
          <w:szCs w:val="32"/>
        </w:rPr>
      </w:pPr>
      <w:r>
        <w:rPr>
          <w:b/>
          <w:sz w:val="32"/>
          <w:szCs w:val="32"/>
        </w:rPr>
        <w:t>Section 001</w:t>
      </w:r>
      <w:r w:rsidRPr="00201A3D" w:rsidR="00201A3D">
        <w:rPr>
          <w:b/>
          <w:sz w:val="32"/>
          <w:szCs w:val="32"/>
        </w:rPr>
        <w:t xml:space="preserve"> </w:t>
      </w:r>
      <w:r w:rsidRPr="00201A3D" w:rsidR="00201A3D">
        <w:rPr>
          <w:rFonts w:ascii="Arial" w:hAnsi="Arial" w:cs="Arial"/>
          <w:b/>
          <w:sz w:val="32"/>
          <w:szCs w:val="32"/>
        </w:rPr>
        <w:t>●</w:t>
      </w:r>
      <w:r w:rsidR="00DF197C">
        <w:rPr>
          <w:b/>
          <w:sz w:val="32"/>
          <w:szCs w:val="32"/>
        </w:rPr>
        <w:t xml:space="preserve"> </w:t>
      </w:r>
      <w:r w:rsidR="00091B45">
        <w:rPr>
          <w:b/>
          <w:sz w:val="32"/>
          <w:szCs w:val="32"/>
        </w:rPr>
        <w:t xml:space="preserve">MW </w:t>
      </w:r>
      <w:r w:rsidR="006831C7">
        <w:rPr>
          <w:b/>
          <w:sz w:val="32"/>
          <w:szCs w:val="32"/>
        </w:rPr>
        <w:t>9:</w:t>
      </w:r>
      <w:r w:rsidR="00091B45">
        <w:rPr>
          <w:b/>
          <w:sz w:val="32"/>
          <w:szCs w:val="32"/>
        </w:rPr>
        <w:t>00</w:t>
      </w:r>
      <w:r w:rsidRPr="00201A3D" w:rsidR="00201A3D">
        <w:rPr>
          <w:b/>
          <w:sz w:val="32"/>
          <w:szCs w:val="32"/>
        </w:rPr>
        <w:t xml:space="preserve"> </w:t>
      </w:r>
      <w:r w:rsidRPr="00201A3D" w:rsidR="00201A3D">
        <w:rPr>
          <w:rFonts w:ascii="Arial" w:hAnsi="Arial" w:cs="Arial"/>
          <w:b/>
          <w:sz w:val="32"/>
          <w:szCs w:val="32"/>
        </w:rPr>
        <w:t>●</w:t>
      </w:r>
      <w:r w:rsidR="00DF197C">
        <w:rPr>
          <w:b/>
          <w:sz w:val="32"/>
          <w:szCs w:val="32"/>
        </w:rPr>
        <w:t xml:space="preserve"> </w:t>
      </w:r>
      <w:r w:rsidR="00091B45">
        <w:rPr>
          <w:b/>
          <w:sz w:val="32"/>
          <w:szCs w:val="32"/>
        </w:rPr>
        <w:t>9</w:t>
      </w:r>
      <w:r w:rsidRPr="00201A3D" w:rsidR="00201A3D">
        <w:rPr>
          <w:b/>
          <w:sz w:val="32"/>
          <w:szCs w:val="32"/>
        </w:rPr>
        <w:t>:</w:t>
      </w:r>
      <w:r w:rsidR="00091B45">
        <w:rPr>
          <w:b/>
          <w:sz w:val="32"/>
          <w:szCs w:val="32"/>
        </w:rPr>
        <w:t>50</w:t>
      </w:r>
      <w:r w:rsidRPr="00201A3D" w:rsidR="00201A3D">
        <w:rPr>
          <w:b/>
          <w:sz w:val="32"/>
          <w:szCs w:val="32"/>
        </w:rPr>
        <w:t xml:space="preserve">am </w:t>
      </w:r>
      <w:r w:rsidRPr="00201A3D" w:rsidR="00201A3D">
        <w:rPr>
          <w:rFonts w:ascii="Arial" w:hAnsi="Arial" w:cs="Arial"/>
          <w:b/>
          <w:sz w:val="32"/>
          <w:szCs w:val="32"/>
        </w:rPr>
        <w:t>●</w:t>
      </w:r>
      <w:r w:rsidR="00E302FF">
        <w:rPr>
          <w:b/>
          <w:sz w:val="32"/>
          <w:szCs w:val="32"/>
        </w:rPr>
        <w:t xml:space="preserve"> </w:t>
      </w:r>
      <w:r w:rsidR="00B75C42">
        <w:rPr>
          <w:b/>
          <w:sz w:val="32"/>
          <w:szCs w:val="32"/>
        </w:rPr>
        <w:t>Center for Visual Arts 14</w:t>
      </w:r>
      <w:r w:rsidR="00966CCD">
        <w:rPr>
          <w:b/>
          <w:sz w:val="32"/>
          <w:szCs w:val="32"/>
        </w:rPr>
        <w:t>5</w:t>
      </w:r>
    </w:p>
    <w:p w:rsidRPr="009432FD" w:rsidR="00201A3D" w:rsidP="0080275B" w:rsidRDefault="00201A3D" w14:paraId="0BB579C7" w14:textId="77777777">
      <w:pPr>
        <w:jc w:val="both"/>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46544211" wp14:editId="297751EE">
                <wp:simplePos x="0" y="0"/>
                <wp:positionH relativeFrom="column">
                  <wp:posOffset>-228600</wp:posOffset>
                </wp:positionH>
                <wp:positionV relativeFrom="paragraph">
                  <wp:posOffset>48260</wp:posOffset>
                </wp:positionV>
                <wp:extent cx="6400800" cy="0"/>
                <wp:effectExtent l="9525" t="10795" r="9525"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arto="http://schemas.microsoft.com/office/word/2006/arto">
            <w:pict w14:anchorId="179248F5">
              <v:line id="Straight Connector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pt,3.8pt" to="486pt,3.8pt" w14:anchorId="4085D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0Wh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lqfpPI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"/>
            </w:pict>
          </mc:Fallback>
        </mc:AlternateContent>
      </w:r>
    </w:p>
    <w:p w:rsidRPr="00713D3E" w:rsidR="00201A3D" w:rsidP="0080275B" w:rsidRDefault="00201A3D" w14:paraId="4C0D6B8F" w14:textId="77777777">
      <w:pPr>
        <w:jc w:val="both"/>
        <w:rPr>
          <w:b/>
          <w:u w:val="single"/>
        </w:rPr>
      </w:pPr>
      <w:r w:rsidRPr="00713D3E">
        <w:rPr>
          <w:b/>
          <w:u w:val="single"/>
        </w:rPr>
        <w:t>IMPORTANT INFORMATION:</w:t>
      </w:r>
    </w:p>
    <w:p w:rsidRPr="00713D3E" w:rsidR="00201A3D" w:rsidP="0080275B" w:rsidRDefault="00201A3D" w14:paraId="39E4237E" w14:textId="77777777">
      <w:pPr>
        <w:jc w:val="both"/>
        <w:rPr>
          <w:b/>
        </w:rPr>
      </w:pPr>
      <w:r w:rsidRPr="00713D3E">
        <w:rPr>
          <w:b/>
        </w:rPr>
        <w:t xml:space="preserve">Instructor: </w:t>
      </w:r>
      <w:r w:rsidRPr="00713D3E" w:rsidR="000A4E87">
        <w:t>Kate Boutilier</w:t>
      </w:r>
      <w:r w:rsidRPr="00713D3E">
        <w:t>,</w:t>
      </w:r>
      <w:r w:rsidRPr="00713D3E" w:rsidR="009F6516">
        <w:t xml:space="preserve"> M.S. -</w:t>
      </w:r>
      <w:r w:rsidRPr="00713D3E">
        <w:t xml:space="preserve"> </w:t>
      </w:r>
      <w:r w:rsidRPr="00713D3E">
        <w:rPr>
          <w:i/>
        </w:rPr>
        <w:t xml:space="preserve">Academic Advisor </w:t>
      </w:r>
    </w:p>
    <w:p w:rsidRPr="00713D3E" w:rsidR="00201A3D" w:rsidP="0928EDFC" w:rsidRDefault="7648CEC6" w14:paraId="00326AC0" w14:textId="36BA8846">
      <w:pPr>
        <w:jc w:val="both"/>
        <w:rPr>
          <w:b w:val="1"/>
          <w:bCs w:val="1"/>
        </w:rPr>
      </w:pPr>
      <w:r w:rsidRPr="0928EDFC" w:rsidR="0928EDFC">
        <w:rPr>
          <w:b w:val="1"/>
          <w:bCs w:val="1"/>
        </w:rPr>
        <w:t xml:space="preserve">Office: </w:t>
      </w:r>
      <w:r w:rsidR="0928EDFC">
        <w:rPr>
          <w:b w:val="0"/>
          <w:bCs w:val="0"/>
        </w:rPr>
        <w:t>Fell Hall 438A</w:t>
      </w:r>
    </w:p>
    <w:p w:rsidRPr="00713D3E" w:rsidR="00201A3D" w:rsidP="0080275B" w:rsidRDefault="00201A3D" w14:paraId="2935F04A" w14:textId="77777777">
      <w:pPr>
        <w:jc w:val="both"/>
        <w:rPr>
          <w:b/>
        </w:rPr>
      </w:pPr>
      <w:r w:rsidRPr="00713D3E">
        <w:rPr>
          <w:b/>
        </w:rPr>
        <w:t xml:space="preserve">Office Phone: </w:t>
      </w:r>
      <w:r w:rsidRPr="00713D3E" w:rsidR="000A4E87">
        <w:t>309.438</w:t>
      </w:r>
      <w:r w:rsidR="006E0A27">
        <w:t>.7080</w:t>
      </w:r>
    </w:p>
    <w:p w:rsidRPr="00713D3E" w:rsidR="00201A3D" w:rsidP="0080275B" w:rsidRDefault="00201A3D" w14:paraId="155004A1" w14:textId="77777777">
      <w:pPr>
        <w:jc w:val="both"/>
        <w:rPr>
          <w:b/>
          <w:i/>
        </w:rPr>
      </w:pPr>
      <w:r w:rsidRPr="00713D3E">
        <w:rPr>
          <w:b/>
        </w:rPr>
        <w:t xml:space="preserve">Office Hours: </w:t>
      </w:r>
      <w:r w:rsidRPr="00713D3E">
        <w:rPr>
          <w:i/>
        </w:rPr>
        <w:t>by appointment only</w:t>
      </w:r>
    </w:p>
    <w:p w:rsidRPr="00713D3E" w:rsidR="00201A3D" w:rsidP="0080275B" w:rsidRDefault="00201A3D" w14:paraId="39CE49C3" w14:textId="77777777">
      <w:pPr>
        <w:jc w:val="both"/>
        <w:rPr>
          <w:b/>
        </w:rPr>
      </w:pPr>
      <w:r w:rsidRPr="00713D3E">
        <w:rPr>
          <w:b/>
        </w:rPr>
        <w:t xml:space="preserve">Email: </w:t>
      </w:r>
      <w:hyperlink w:history="1" r:id="rId8">
        <w:r w:rsidRPr="00713D3E" w:rsidR="000A4E87">
          <w:rPr>
            <w:rStyle w:val="Hyperlink"/>
          </w:rPr>
          <w:t>kmsies@ilstu.edu</w:t>
        </w:r>
      </w:hyperlink>
      <w:r w:rsidRPr="00713D3E" w:rsidR="000A4E87">
        <w:rPr>
          <w:rStyle w:val="Hyperlink"/>
          <w:color w:val="auto"/>
        </w:rPr>
        <w:t xml:space="preserve"> </w:t>
      </w:r>
      <w:r w:rsidRPr="00713D3E">
        <w:rPr>
          <w:b/>
        </w:rPr>
        <w:t xml:space="preserve"> </w:t>
      </w:r>
    </w:p>
    <w:p w:rsidRPr="00713D3E" w:rsidR="00201A3D" w:rsidP="00CC29AC" w:rsidRDefault="00CC29AC" w14:paraId="39F09D4D" w14:textId="1FC799A8">
      <w:pPr>
        <w:tabs>
          <w:tab w:val="left" w:pos="5775"/>
        </w:tabs>
        <w:jc w:val="both"/>
      </w:pPr>
      <w:r>
        <w:tab/>
      </w:r>
    </w:p>
    <w:p w:rsidRPr="00713D3E" w:rsidR="00201A3D" w:rsidP="0080275B" w:rsidRDefault="0092158A" w14:paraId="5ECF562F" w14:textId="77777777">
      <w:pPr>
        <w:autoSpaceDE w:val="0"/>
        <w:autoSpaceDN w:val="0"/>
        <w:adjustRightInd w:val="0"/>
        <w:jc w:val="both"/>
        <w:rPr>
          <w:b/>
          <w:u w:val="single"/>
        </w:rPr>
      </w:pPr>
      <w:r w:rsidRPr="00713D3E">
        <w:rPr>
          <w:b/>
          <w:u w:val="single"/>
        </w:rPr>
        <w:t>R</w:t>
      </w:r>
      <w:r w:rsidRPr="00713D3E" w:rsidR="00201A3D">
        <w:rPr>
          <w:b/>
          <w:u w:val="single"/>
        </w:rPr>
        <w:t>EQUIRED:</w:t>
      </w:r>
    </w:p>
    <w:p w:rsidRPr="00713D3E" w:rsidR="00201A3D" w:rsidP="0080275B" w:rsidRDefault="00231F31" w14:paraId="532A204A" w14:textId="77777777">
      <w:pPr>
        <w:pStyle w:val="ListParagraph"/>
        <w:numPr>
          <w:ilvl w:val="0"/>
          <w:numId w:val="6"/>
        </w:numPr>
        <w:autoSpaceDE w:val="0"/>
        <w:autoSpaceDN w:val="0"/>
        <w:adjustRightInd w:val="0"/>
        <w:jc w:val="both"/>
        <w:rPr>
          <w:b/>
          <w:bCs/>
          <w:u w:val="single"/>
        </w:rPr>
      </w:pPr>
      <w:r w:rsidRPr="00713D3E">
        <w:rPr>
          <w:bCs/>
        </w:rPr>
        <w:t xml:space="preserve">A working email account that you check regularly </w:t>
      </w:r>
    </w:p>
    <w:p w:rsidRPr="00713D3E" w:rsidR="00231F31" w:rsidP="004A4850" w:rsidRDefault="00231F31" w14:paraId="1225A136" w14:textId="77777777">
      <w:pPr>
        <w:pStyle w:val="ListParagraph"/>
        <w:numPr>
          <w:ilvl w:val="0"/>
          <w:numId w:val="6"/>
        </w:numPr>
        <w:autoSpaceDE w:val="0"/>
        <w:autoSpaceDN w:val="0"/>
        <w:adjustRightInd w:val="0"/>
        <w:jc w:val="both"/>
        <w:rPr>
          <w:b/>
          <w:bCs/>
          <w:u w:val="single"/>
        </w:rPr>
      </w:pPr>
      <w:r w:rsidRPr="00713D3E">
        <w:rPr>
          <w:bCs/>
        </w:rPr>
        <w:t xml:space="preserve">Access to </w:t>
      </w:r>
      <w:proofErr w:type="spellStart"/>
      <w:r w:rsidRPr="00713D3E">
        <w:rPr>
          <w:bCs/>
        </w:rPr>
        <w:t>ReggieNet</w:t>
      </w:r>
      <w:proofErr w:type="spellEnd"/>
      <w:r w:rsidRPr="00713D3E">
        <w:rPr>
          <w:bCs/>
        </w:rPr>
        <w:t xml:space="preserve"> </w:t>
      </w:r>
      <w:r w:rsidRPr="00713D3E" w:rsidR="007B6339">
        <w:rPr>
          <w:bCs/>
        </w:rPr>
        <w:t>(</w:t>
      </w:r>
      <w:r w:rsidRPr="00713D3E" w:rsidR="0044759E">
        <w:rPr>
          <w:bCs/>
        </w:rPr>
        <w:t>course announcements, changes, and information</w:t>
      </w:r>
      <w:r w:rsidRPr="00713D3E" w:rsidR="007B6339">
        <w:rPr>
          <w:bCs/>
        </w:rPr>
        <w:t xml:space="preserve"> will be posted here</w:t>
      </w:r>
      <w:r w:rsidRPr="00713D3E" w:rsidR="0044759E">
        <w:rPr>
          <w:bCs/>
        </w:rPr>
        <w:t xml:space="preserve">; I encourage you to check </w:t>
      </w:r>
      <w:proofErr w:type="spellStart"/>
      <w:r w:rsidRPr="00713D3E" w:rsidR="0044759E">
        <w:rPr>
          <w:bCs/>
        </w:rPr>
        <w:t>ReggieNet</w:t>
      </w:r>
      <w:proofErr w:type="spellEnd"/>
      <w:r w:rsidRPr="00713D3E" w:rsidR="0044759E">
        <w:rPr>
          <w:bCs/>
        </w:rPr>
        <w:t xml:space="preserve"> </w:t>
      </w:r>
      <w:r w:rsidRPr="00713D3E" w:rsidR="0044759E">
        <w:rPr>
          <w:b/>
          <w:bCs/>
          <w:u w:val="single"/>
        </w:rPr>
        <w:t>at least twice a week</w:t>
      </w:r>
      <w:r w:rsidRPr="00713D3E" w:rsidR="007B6339">
        <w:rPr>
          <w:bCs/>
        </w:rPr>
        <w:t>)</w:t>
      </w:r>
    </w:p>
    <w:p w:rsidRPr="00713D3E" w:rsidR="0080275B" w:rsidP="0080275B" w:rsidRDefault="0080275B" w14:paraId="48A63E6D" w14:textId="77777777">
      <w:pPr>
        <w:pStyle w:val="ListParagraph"/>
        <w:numPr>
          <w:ilvl w:val="0"/>
          <w:numId w:val="6"/>
        </w:numPr>
        <w:autoSpaceDE w:val="0"/>
        <w:autoSpaceDN w:val="0"/>
        <w:adjustRightInd w:val="0"/>
        <w:jc w:val="both"/>
        <w:rPr>
          <w:b/>
          <w:bCs/>
          <w:u w:val="single"/>
        </w:rPr>
      </w:pPr>
      <w:r w:rsidRPr="00713D3E">
        <w:rPr>
          <w:bCs/>
        </w:rPr>
        <w:t>A safe location for storage of completed work (in your final semester at</w:t>
      </w:r>
      <w:r w:rsidRPr="00713D3E" w:rsidR="00014ECF">
        <w:rPr>
          <w:bCs/>
        </w:rPr>
        <w:t xml:space="preserve"> ISU, you will enroll in COM 38</w:t>
      </w:r>
      <w:r w:rsidRPr="00713D3E" w:rsidR="000A4E87">
        <w:rPr>
          <w:bCs/>
        </w:rPr>
        <w:t>8: Capstone in Communication Studies</w:t>
      </w:r>
      <w:r w:rsidRPr="00713D3E">
        <w:rPr>
          <w:bCs/>
        </w:rPr>
        <w:t xml:space="preserve">. </w:t>
      </w:r>
      <w:r w:rsidR="00735963">
        <w:rPr>
          <w:bCs/>
        </w:rPr>
        <w:t xml:space="preserve">You may need to reference your </w:t>
      </w:r>
      <w:r w:rsidRPr="00713D3E">
        <w:rPr>
          <w:bCs/>
        </w:rPr>
        <w:t>COM 10</w:t>
      </w:r>
      <w:r w:rsidRPr="00713D3E" w:rsidR="000A4E87">
        <w:rPr>
          <w:bCs/>
        </w:rPr>
        <w:t>0</w:t>
      </w:r>
      <w:r w:rsidRPr="00713D3E">
        <w:rPr>
          <w:bCs/>
        </w:rPr>
        <w:t xml:space="preserve"> materials) </w:t>
      </w:r>
    </w:p>
    <w:p w:rsidRPr="00713D3E" w:rsidR="00231F31" w:rsidP="0080275B" w:rsidRDefault="00231F31" w14:paraId="2CB5C313" w14:textId="77777777">
      <w:pPr>
        <w:pStyle w:val="ListParagraph"/>
        <w:autoSpaceDE w:val="0"/>
        <w:autoSpaceDN w:val="0"/>
        <w:adjustRightInd w:val="0"/>
        <w:jc w:val="both"/>
        <w:rPr>
          <w:b/>
          <w:bCs/>
          <w:u w:val="single"/>
        </w:rPr>
      </w:pPr>
    </w:p>
    <w:p w:rsidRPr="00713D3E" w:rsidR="00201A3D" w:rsidP="0080275B" w:rsidRDefault="00201A3D" w14:paraId="540983D2" w14:textId="77777777">
      <w:pPr>
        <w:autoSpaceDE w:val="0"/>
        <w:autoSpaceDN w:val="0"/>
        <w:adjustRightInd w:val="0"/>
        <w:jc w:val="both"/>
        <w:rPr>
          <w:b/>
          <w:bCs/>
          <w:u w:val="single"/>
        </w:rPr>
      </w:pPr>
      <w:r w:rsidRPr="00713D3E">
        <w:rPr>
          <w:b/>
          <w:bCs/>
          <w:u w:val="single"/>
        </w:rPr>
        <w:t>COURSE GOALS:</w:t>
      </w:r>
    </w:p>
    <w:p w:rsidRPr="00713D3E" w:rsidR="000A4E87" w:rsidP="000A4E87" w:rsidRDefault="00231F31" w14:paraId="0C12F9EA" w14:textId="77777777">
      <w:pPr>
        <w:pStyle w:val="ListParagraph"/>
        <w:numPr>
          <w:ilvl w:val="0"/>
          <w:numId w:val="7"/>
        </w:numPr>
        <w:autoSpaceDE w:val="0"/>
        <w:autoSpaceDN w:val="0"/>
        <w:adjustRightInd w:val="0"/>
        <w:jc w:val="both"/>
      </w:pPr>
      <w:r w:rsidRPr="00713D3E">
        <w:t xml:space="preserve">Student will </w:t>
      </w:r>
      <w:r w:rsidRPr="00713D3E" w:rsidR="000A4E87">
        <w:t>be informed on resources that exist within the School of Communication and at ISU to further personal, professional, and academic growth</w:t>
      </w:r>
      <w:r w:rsidRPr="00713D3E" w:rsidR="008573EF">
        <w:t>.</w:t>
      </w:r>
    </w:p>
    <w:p w:rsidRPr="00713D3E" w:rsidR="000A4E87" w:rsidP="0080275B" w:rsidRDefault="00231F31" w14:paraId="4F0A4BB1" w14:textId="77777777">
      <w:pPr>
        <w:pStyle w:val="ListParagraph"/>
        <w:numPr>
          <w:ilvl w:val="0"/>
          <w:numId w:val="7"/>
        </w:numPr>
        <w:autoSpaceDE w:val="0"/>
        <w:autoSpaceDN w:val="0"/>
        <w:adjustRightInd w:val="0"/>
        <w:jc w:val="both"/>
      </w:pPr>
      <w:r w:rsidRPr="00713D3E">
        <w:t>S</w:t>
      </w:r>
      <w:r w:rsidRPr="00713D3E" w:rsidR="000A4E87">
        <w:t>tudent will reflect on personal and professional goals</w:t>
      </w:r>
      <w:r w:rsidRPr="00713D3E" w:rsidR="008573EF">
        <w:t>.</w:t>
      </w:r>
    </w:p>
    <w:p w:rsidRPr="00713D3E" w:rsidR="00231F31" w:rsidP="0080275B" w:rsidRDefault="000A4E87" w14:paraId="59069C4B" w14:textId="77777777">
      <w:pPr>
        <w:pStyle w:val="ListParagraph"/>
        <w:numPr>
          <w:ilvl w:val="0"/>
          <w:numId w:val="7"/>
        </w:numPr>
        <w:autoSpaceDE w:val="0"/>
        <w:autoSpaceDN w:val="0"/>
        <w:adjustRightInd w:val="0"/>
        <w:jc w:val="both"/>
      </w:pPr>
      <w:r w:rsidRPr="00713D3E">
        <w:t>Student will develop professional materials in anticipation of post-graduate career</w:t>
      </w:r>
      <w:r w:rsidRPr="00713D3E" w:rsidR="008573EF">
        <w:t>.</w:t>
      </w:r>
    </w:p>
    <w:p w:rsidRPr="00713D3E" w:rsidR="00231F31" w:rsidP="0080275B" w:rsidRDefault="00231F31" w14:paraId="6DA6BEA9" w14:textId="77777777">
      <w:pPr>
        <w:pStyle w:val="ListParagraph"/>
        <w:autoSpaceDE w:val="0"/>
        <w:autoSpaceDN w:val="0"/>
        <w:adjustRightInd w:val="0"/>
        <w:jc w:val="both"/>
      </w:pPr>
    </w:p>
    <w:p w:rsidRPr="00713D3E" w:rsidR="00201A3D" w:rsidP="0080275B" w:rsidRDefault="00201A3D" w14:paraId="30ED5C4C" w14:textId="77777777">
      <w:pPr>
        <w:autoSpaceDE w:val="0"/>
        <w:autoSpaceDN w:val="0"/>
        <w:adjustRightInd w:val="0"/>
        <w:jc w:val="both"/>
        <w:rPr>
          <w:b/>
          <w:color w:val="FF0000"/>
          <w:u w:val="single"/>
        </w:rPr>
      </w:pPr>
      <w:r w:rsidRPr="00713D3E">
        <w:rPr>
          <w:b/>
          <w:u w:val="single"/>
        </w:rPr>
        <w:t>MY TEACHING PHILOSOPHY:</w:t>
      </w:r>
    </w:p>
    <w:p w:rsidRPr="00713D3E" w:rsidR="00201A3D" w:rsidP="00DB6264" w:rsidRDefault="00201A3D" w14:paraId="1CFA8FAD" w14:textId="77777777">
      <w:pPr>
        <w:autoSpaceDE w:val="0"/>
        <w:autoSpaceDN w:val="0"/>
        <w:adjustRightInd w:val="0"/>
        <w:rPr>
          <w:color w:val="000000"/>
        </w:rPr>
      </w:pPr>
      <w:r w:rsidRPr="00713D3E">
        <w:rPr>
          <w:color w:val="000000"/>
        </w:rPr>
        <w:t>My goal as an instructor is to do all I can to create an environment in which we all can learn from each other safely, productively, and e</w:t>
      </w:r>
      <w:r w:rsidRPr="00713D3E" w:rsidR="0063412C">
        <w:rPr>
          <w:color w:val="000000"/>
        </w:rPr>
        <w:t>nthusiastically while having fun</w:t>
      </w:r>
      <w:r w:rsidRPr="00713D3E">
        <w:rPr>
          <w:color w:val="000000"/>
        </w:rPr>
        <w:t xml:space="preserve">! Every person in this class will contribute to this environment, and together we have the power to determine </w:t>
      </w:r>
      <w:proofErr w:type="gramStart"/>
      <w:r w:rsidRPr="00713D3E">
        <w:rPr>
          <w:color w:val="000000"/>
        </w:rPr>
        <w:t>whether or not</w:t>
      </w:r>
      <w:proofErr w:type="gramEnd"/>
      <w:r w:rsidRPr="00713D3E">
        <w:rPr>
          <w:color w:val="000000"/>
        </w:rPr>
        <w:t xml:space="preserve"> we live up to that goal.</w:t>
      </w:r>
    </w:p>
    <w:p w:rsidRPr="00713D3E" w:rsidR="00201A3D" w:rsidP="00DB6264" w:rsidRDefault="00201A3D" w14:paraId="53669EF0" w14:textId="77777777">
      <w:pPr>
        <w:autoSpaceDE w:val="0"/>
        <w:autoSpaceDN w:val="0"/>
        <w:adjustRightInd w:val="0"/>
        <w:rPr>
          <w:color w:val="000000"/>
        </w:rPr>
      </w:pPr>
    </w:p>
    <w:p w:rsidRPr="00470E8D" w:rsidR="00DB6264" w:rsidP="00DB6264" w:rsidRDefault="00231F31" w14:paraId="22EC34C8" w14:textId="77777777">
      <w:pPr>
        <w:autoSpaceDE w:val="0"/>
        <w:autoSpaceDN w:val="0"/>
        <w:adjustRightInd w:val="0"/>
        <w:rPr>
          <w:color w:val="000000"/>
        </w:rPr>
      </w:pPr>
      <w:r w:rsidRPr="00713D3E">
        <w:rPr>
          <w:color w:val="000000"/>
        </w:rPr>
        <w:t xml:space="preserve">As the instructor of this course, I will point you in directions that allow you to further your understanding and serve as a resource for your inquiry into </w:t>
      </w:r>
      <w:r w:rsidRPr="00713D3E" w:rsidR="001D10DF">
        <w:rPr>
          <w:color w:val="000000"/>
        </w:rPr>
        <w:t>a</w:t>
      </w:r>
      <w:r w:rsidRPr="00713D3E">
        <w:rPr>
          <w:color w:val="000000"/>
        </w:rPr>
        <w:t xml:space="preserve"> field in which I have expertise. </w:t>
      </w:r>
      <w:r w:rsidRPr="00713D3E" w:rsidR="00201A3D">
        <w:rPr>
          <w:color w:val="000000"/>
        </w:rPr>
        <w:t>Please remember that I am here to help you succeed.</w:t>
      </w:r>
      <w:r w:rsidRPr="00713D3E" w:rsidR="0063412C">
        <w:rPr>
          <w:color w:val="000000"/>
        </w:rPr>
        <w:t xml:space="preserve"> Please</w:t>
      </w:r>
      <w:r w:rsidRPr="00713D3E" w:rsidR="00201A3D">
        <w:rPr>
          <w:color w:val="000000"/>
        </w:rPr>
        <w:t xml:space="preserve"> </w:t>
      </w:r>
      <w:r w:rsidRPr="00713D3E" w:rsidR="0063412C">
        <w:rPr>
          <w:color w:val="000000"/>
        </w:rPr>
        <w:t>d</w:t>
      </w:r>
      <w:r w:rsidRPr="00713D3E" w:rsidR="00201A3D">
        <w:rPr>
          <w:color w:val="000000"/>
        </w:rPr>
        <w:t xml:space="preserve">o </w:t>
      </w:r>
      <w:r w:rsidRPr="00713D3E" w:rsidR="0080275B">
        <w:rPr>
          <w:color w:val="000000"/>
        </w:rPr>
        <w:t>not</w:t>
      </w:r>
      <w:r w:rsidRPr="00713D3E" w:rsidR="00201A3D">
        <w:rPr>
          <w:color w:val="000000"/>
        </w:rPr>
        <w:t xml:space="preserve"> hesitate to ask questions or a</w:t>
      </w:r>
      <w:r w:rsidRPr="00713D3E" w:rsidR="0063412C">
        <w:rPr>
          <w:color w:val="000000"/>
        </w:rPr>
        <w:t>sk for help, in or out of class</w:t>
      </w:r>
      <w:r w:rsidRPr="00713D3E" w:rsidR="00201A3D">
        <w:rPr>
          <w:color w:val="000000"/>
        </w:rPr>
        <w:t xml:space="preserve"> (</w:t>
      </w:r>
      <w:r w:rsidRPr="00713D3E" w:rsidR="0063412C">
        <w:rPr>
          <w:color w:val="000000"/>
        </w:rPr>
        <w:t>u</w:t>
      </w:r>
      <w:r w:rsidRPr="00713D3E" w:rsidR="00201A3D">
        <w:rPr>
          <w:color w:val="000000"/>
        </w:rPr>
        <w:t>nless there is a privacy issue at stake, in-class is often best, since your classmates may have the same questions or concerns that you do</w:t>
      </w:r>
      <w:r w:rsidRPr="00713D3E" w:rsidR="006C728D">
        <w:rPr>
          <w:color w:val="000000"/>
        </w:rPr>
        <w:t>, and then you are helping them</w:t>
      </w:r>
      <w:r w:rsidRPr="00713D3E" w:rsidR="008573EF">
        <w:rPr>
          <w:color w:val="000000"/>
        </w:rPr>
        <w:t>,</w:t>
      </w:r>
      <w:r w:rsidRPr="00713D3E" w:rsidR="0063412C">
        <w:rPr>
          <w:color w:val="000000"/>
        </w:rPr>
        <w:t xml:space="preserve"> too</w:t>
      </w:r>
      <w:r w:rsidRPr="00713D3E" w:rsidR="00201A3D">
        <w:rPr>
          <w:color w:val="000000"/>
        </w:rPr>
        <w:t>)</w:t>
      </w:r>
      <w:r w:rsidRPr="00713D3E" w:rsidR="0063412C">
        <w:rPr>
          <w:color w:val="000000"/>
        </w:rPr>
        <w:t>.</w:t>
      </w:r>
      <w:r w:rsidRPr="00713D3E" w:rsidR="00201A3D">
        <w:rPr>
          <w:color w:val="000000"/>
        </w:rPr>
        <w:t xml:space="preserve"> If you have any special needs that it would help</w:t>
      </w:r>
      <w:r w:rsidRPr="00713D3E" w:rsidR="008573EF">
        <w:rPr>
          <w:color w:val="000000"/>
        </w:rPr>
        <w:t>ful</w:t>
      </w:r>
      <w:r w:rsidRPr="00713D3E" w:rsidR="00201A3D">
        <w:rPr>
          <w:color w:val="000000"/>
        </w:rPr>
        <w:t xml:space="preserve"> for me to be aware of, please do let me know. I am committed to helping every student attain the best quality of education he or she can.</w:t>
      </w:r>
      <w:r w:rsidRPr="00713D3E">
        <w:rPr>
          <w:color w:val="000000"/>
        </w:rPr>
        <w:t xml:space="preserve"> </w:t>
      </w:r>
      <w:r w:rsidRPr="00713D3E" w:rsidR="00201A3D">
        <w:rPr>
          <w:color w:val="000000"/>
        </w:rPr>
        <w:t xml:space="preserve">Ultimately, I believe that the quality of each student’s education is largely dependent on </w:t>
      </w:r>
      <w:r w:rsidRPr="00713D3E" w:rsidR="008573EF">
        <w:rPr>
          <w:color w:val="000000"/>
        </w:rPr>
        <w:t>his or her</w:t>
      </w:r>
      <w:r w:rsidRPr="00713D3E" w:rsidR="00201A3D">
        <w:rPr>
          <w:color w:val="000000"/>
        </w:rPr>
        <w:t xml:space="preserve"> own efforts, attitudes, and behaviors. </w:t>
      </w:r>
    </w:p>
    <w:p w:rsidR="0090328C" w:rsidP="00DB6264" w:rsidRDefault="0090328C" w14:paraId="5AB19D18" w14:textId="77777777">
      <w:pPr>
        <w:autoSpaceDE w:val="0"/>
        <w:autoSpaceDN w:val="0"/>
        <w:adjustRightInd w:val="0"/>
        <w:rPr>
          <w:b/>
          <w:u w:val="single"/>
        </w:rPr>
      </w:pPr>
    </w:p>
    <w:p w:rsidRPr="00713D3E" w:rsidR="00D15A07" w:rsidP="03DA4E16" w:rsidRDefault="03DA4E16" w14:paraId="1C5B673B" w14:textId="3861A0D8">
      <w:pPr>
        <w:autoSpaceDE w:val="0"/>
        <w:autoSpaceDN w:val="0"/>
        <w:adjustRightInd w:val="0"/>
        <w:rPr>
          <w:b/>
          <w:bCs/>
          <w:u w:val="single"/>
        </w:rPr>
      </w:pPr>
      <w:r w:rsidRPr="03DA4E16">
        <w:rPr>
          <w:b/>
          <w:bCs/>
          <w:u w:val="single"/>
        </w:rPr>
        <w:t>COURSE POLICIES:</w:t>
      </w:r>
    </w:p>
    <w:p w:rsidRPr="00713D3E" w:rsidR="00D15A07" w:rsidP="00DB6264" w:rsidRDefault="005F541D" w14:paraId="3C61DC69" w14:textId="77777777">
      <w:pPr>
        <w:autoSpaceDE w:val="0"/>
        <w:autoSpaceDN w:val="0"/>
        <w:adjustRightInd w:val="0"/>
        <w:rPr>
          <w:i/>
        </w:rPr>
      </w:pPr>
      <w:r w:rsidRPr="00713D3E">
        <w:rPr>
          <w:i/>
        </w:rPr>
        <w:t xml:space="preserve">ATTENDANCE </w:t>
      </w:r>
    </w:p>
    <w:p w:rsidRPr="00713D3E" w:rsidR="005F541D" w:rsidP="00DB6264" w:rsidRDefault="00CA0858" w14:paraId="11518B21" w14:textId="77777777">
      <w:pPr>
        <w:autoSpaceDE w:val="0"/>
        <w:autoSpaceDN w:val="0"/>
        <w:adjustRightInd w:val="0"/>
      </w:pPr>
      <w:r w:rsidRPr="00713D3E">
        <w:t>Just like the professional working world, r</w:t>
      </w:r>
      <w:r w:rsidRPr="00713D3E" w:rsidR="005F541D">
        <w:t>egular attendance is expected.</w:t>
      </w:r>
      <w:r w:rsidRPr="00713D3E" w:rsidR="00091B45">
        <w:t xml:space="preserve"> In fact, without regular attendance, you cannot be successful in this course.</w:t>
      </w:r>
      <w:r w:rsidRPr="00713D3E" w:rsidR="005F541D">
        <w:t xml:space="preserve"> Being absent or late will deprive you of </w:t>
      </w:r>
      <w:r w:rsidRPr="00713D3E" w:rsidR="005F541D">
        <w:lastRenderedPageBreak/>
        <w:t>valuable class discussions</w:t>
      </w:r>
      <w:r w:rsidRPr="00713D3E" w:rsidR="00091B45">
        <w:t>/guest speaker lectures</w:t>
      </w:r>
      <w:r w:rsidRPr="00713D3E" w:rsidR="005F541D">
        <w:t xml:space="preserve">. </w:t>
      </w:r>
      <w:r w:rsidRPr="00713D3E" w:rsidR="005F541D">
        <w:rPr>
          <w:b/>
        </w:rPr>
        <w:t>Excessive absences or tardiness will affect your grad</w:t>
      </w:r>
      <w:r w:rsidRPr="00713D3E" w:rsidR="00DF197C">
        <w:rPr>
          <w:b/>
        </w:rPr>
        <w:t>e</w:t>
      </w:r>
      <w:r w:rsidRPr="00713D3E" w:rsidR="005F541D">
        <w:rPr>
          <w:b/>
        </w:rPr>
        <w:t xml:space="preserve"> in this class.</w:t>
      </w:r>
      <w:r w:rsidRPr="00713D3E" w:rsidR="005F541D">
        <w:t xml:space="preserve"> You are responsible for all material distributed in your absence. Also note, any/all materials are handed out (or emailed) only once. If you are not in class to receive them (or delete/lose them), you </w:t>
      </w:r>
      <w:r w:rsidRPr="00713D3E" w:rsidR="0080275B">
        <w:t>will need to</w:t>
      </w:r>
      <w:r w:rsidRPr="00713D3E" w:rsidR="005F541D">
        <w:t xml:space="preserve"> obtain the information from a fellow classmate. </w:t>
      </w:r>
      <w:r w:rsidRPr="00713D3E" w:rsidR="00977BF3">
        <w:rPr>
          <w:u w:val="single"/>
        </w:rPr>
        <w:t>You will receive points for regular attendance in this course</w:t>
      </w:r>
      <w:r w:rsidRPr="00713D3E" w:rsidR="00977BF3">
        <w:t xml:space="preserve">. </w:t>
      </w:r>
      <w:r w:rsidRPr="00713D3E" w:rsidR="00C87C33">
        <w:t xml:space="preserve">You will begin the semester with 30 attendance points and the points will be </w:t>
      </w:r>
      <w:r w:rsidRPr="002556B9" w:rsidR="00C87C33">
        <w:rPr>
          <w:u w:val="single"/>
        </w:rPr>
        <w:t>yours to lose</w:t>
      </w:r>
      <w:r w:rsidRPr="00713D3E" w:rsidR="00C87C33">
        <w:t>.</w:t>
      </w:r>
      <w:r w:rsidR="005B3A03">
        <w:t xml:space="preserve"> </w:t>
      </w:r>
      <w:r w:rsidR="005B3A03">
        <w:rPr>
          <w:b/>
        </w:rPr>
        <w:t>P</w:t>
      </w:r>
      <w:r w:rsidRPr="002556B9" w:rsidR="00977BF3">
        <w:rPr>
          <w:b/>
        </w:rPr>
        <w:t xml:space="preserve">oints will be deducted from your </w:t>
      </w:r>
      <w:r w:rsidRPr="002556B9" w:rsidR="00C87C33">
        <w:rPr>
          <w:b/>
        </w:rPr>
        <w:t>30 attendance points</w:t>
      </w:r>
      <w:r w:rsidRPr="002556B9" w:rsidR="00977BF3">
        <w:rPr>
          <w:b/>
        </w:rPr>
        <w:t xml:space="preserve"> for each absence</w:t>
      </w:r>
      <w:r w:rsidRPr="00713D3E" w:rsidR="00977BF3">
        <w:t xml:space="preserve">. In order to monitor attendance, </w:t>
      </w:r>
      <w:r w:rsidRPr="00713D3E" w:rsidR="00C87C33">
        <w:t xml:space="preserve">you will be asked to sign in for each class. </w:t>
      </w:r>
      <w:bookmarkStart w:name="_GoBack" w:id="0"/>
      <w:r w:rsidRPr="00FD770D" w:rsidR="00C87C33">
        <w:rPr>
          <w:b/>
        </w:rPr>
        <w:t>If you have not signed in by 9:10 a.m.,</w:t>
      </w:r>
      <w:r w:rsidRPr="00FD770D" w:rsidR="00977BF3">
        <w:rPr>
          <w:b/>
        </w:rPr>
        <w:t xml:space="preserve"> you will be marked as absent.</w:t>
      </w:r>
      <w:r w:rsidRPr="00713D3E" w:rsidR="00977BF3">
        <w:t xml:space="preserve"> </w:t>
      </w:r>
      <w:bookmarkEnd w:id="0"/>
    </w:p>
    <w:p w:rsidRPr="00713D3E" w:rsidR="00B62715" w:rsidP="00DB6264" w:rsidRDefault="00B62715" w14:paraId="00532272" w14:textId="77777777">
      <w:pPr>
        <w:autoSpaceDE w:val="0"/>
        <w:autoSpaceDN w:val="0"/>
        <w:adjustRightInd w:val="0"/>
      </w:pPr>
    </w:p>
    <w:p w:rsidRPr="00713D3E" w:rsidR="0063412C" w:rsidP="00DB6264" w:rsidRDefault="0063412C" w14:paraId="105D1E66" w14:textId="77777777">
      <w:pPr>
        <w:autoSpaceDE w:val="0"/>
        <w:autoSpaceDN w:val="0"/>
        <w:adjustRightInd w:val="0"/>
      </w:pPr>
      <w:r w:rsidRPr="00713D3E">
        <w:rPr>
          <w:color w:val="000000"/>
        </w:rPr>
        <w:t xml:space="preserve">An absence can only be excused if you contact me in advance with a legitimate reason for being absent (i.e., </w:t>
      </w:r>
      <w:r w:rsidRPr="00713D3E">
        <w:t>religious holidays, family emergencies, university sanctioned events, extended illness</w:t>
      </w:r>
      <w:r w:rsidRPr="00713D3E" w:rsidR="0080275B">
        <w:t>, etc.</w:t>
      </w:r>
      <w:r w:rsidRPr="00713D3E">
        <w:t xml:space="preserve">) and </w:t>
      </w:r>
      <w:proofErr w:type="gramStart"/>
      <w:r w:rsidRPr="00713D3E">
        <w:t>sufficient</w:t>
      </w:r>
      <w:proofErr w:type="gramEnd"/>
      <w:r w:rsidRPr="00713D3E">
        <w:t xml:space="preserve"> documentation is provided</w:t>
      </w:r>
      <w:r w:rsidRPr="00713D3E" w:rsidR="00310E7C">
        <w:t>,</w:t>
      </w:r>
      <w:r w:rsidRPr="00713D3E">
        <w:t xml:space="preserve"> if necessary. I will not excuse absences if you do not get in touch with me within a week of the absence nor will I accept notes after one month from the absence or after the </w:t>
      </w:r>
      <w:r w:rsidRPr="00713D3E" w:rsidR="00014ECF">
        <w:t>course has ended.</w:t>
      </w:r>
    </w:p>
    <w:p w:rsidRPr="00713D3E" w:rsidR="0080275B" w:rsidP="00DB6264" w:rsidRDefault="0080275B" w14:paraId="5F63DE42" w14:textId="77777777">
      <w:pPr>
        <w:autoSpaceDE w:val="0"/>
        <w:autoSpaceDN w:val="0"/>
        <w:adjustRightInd w:val="0"/>
      </w:pPr>
    </w:p>
    <w:p w:rsidRPr="00713D3E" w:rsidR="00A75BB3" w:rsidP="00DB6264" w:rsidRDefault="00A75BB3" w14:paraId="155282D2" w14:textId="77777777">
      <w:pPr>
        <w:autoSpaceDE w:val="0"/>
        <w:autoSpaceDN w:val="0"/>
        <w:adjustRightInd w:val="0"/>
      </w:pPr>
      <w:r w:rsidRPr="00713D3E">
        <w:rPr>
          <w:i/>
        </w:rPr>
        <w:t>ASSIGNMENT DUE DATES</w:t>
      </w:r>
      <w:r w:rsidRPr="00713D3E">
        <w:t xml:space="preserve"> </w:t>
      </w:r>
    </w:p>
    <w:p w:rsidRPr="00713D3E" w:rsidR="00A75BB3" w:rsidP="00DB6264" w:rsidRDefault="00A75BB3" w14:paraId="19716D1C" w14:textId="77777777">
      <w:pPr>
        <w:autoSpaceDE w:val="0"/>
        <w:autoSpaceDN w:val="0"/>
        <w:adjustRightInd w:val="0"/>
      </w:pPr>
      <w:r w:rsidRPr="00713D3E">
        <w:t xml:space="preserve">All assignments must be completed on the designated date due. If you are unprepared to turn in an assignment on the assigned day you will receive a zero unless an alternate due date has been previously approved with specific documentation in the event of extreme circumstances. </w:t>
      </w:r>
      <w:r w:rsidRPr="00713D3E">
        <w:rPr>
          <w:b/>
          <w:u w:val="single"/>
        </w:rPr>
        <w:t>I WILL NOT ACCEPT LATE WORK</w:t>
      </w:r>
      <w:r w:rsidRPr="00713D3E">
        <w:rPr>
          <w:b/>
        </w:rPr>
        <w:t>.</w:t>
      </w:r>
      <w:r w:rsidRPr="00713D3E" w:rsidR="006D08C1">
        <w:rPr>
          <w:b/>
        </w:rPr>
        <w:t xml:space="preserve"> </w:t>
      </w:r>
      <w:r w:rsidRPr="00713D3E" w:rsidR="006D08C1">
        <w:rPr>
          <w:b/>
          <w:u w:val="single"/>
        </w:rPr>
        <w:t>Unless otherwise state</w:t>
      </w:r>
      <w:r w:rsidRPr="00713D3E" w:rsidR="00CF35FE">
        <w:rPr>
          <w:b/>
          <w:u w:val="single"/>
        </w:rPr>
        <w:t>d, all assignments</w:t>
      </w:r>
      <w:r w:rsidR="008B2FCF">
        <w:rPr>
          <w:b/>
          <w:u w:val="single"/>
        </w:rPr>
        <w:t xml:space="preserve"> must be submitted via </w:t>
      </w:r>
      <w:proofErr w:type="spellStart"/>
      <w:r w:rsidR="008B2FCF">
        <w:rPr>
          <w:b/>
          <w:u w:val="single"/>
        </w:rPr>
        <w:t>ReggieNet</w:t>
      </w:r>
      <w:proofErr w:type="spellEnd"/>
      <w:r w:rsidR="008B2FCF">
        <w:rPr>
          <w:b/>
          <w:u w:val="single"/>
        </w:rPr>
        <w:t xml:space="preserve"> and will be due by 9:00 a.m. on the designated due date.</w:t>
      </w:r>
      <w:r w:rsidR="008B2FCF">
        <w:t xml:space="preserve"> </w:t>
      </w:r>
      <w:r w:rsidRPr="00713D3E" w:rsidR="00091B45">
        <w:t xml:space="preserve">Do not ask me for an extension – it will not be granted. </w:t>
      </w:r>
      <w:r w:rsidRPr="00713D3E">
        <w:t>I understand that students may view this policy as harsh. Rather, please look at this policy from a professional standpoint. When you are in your future career and your supervisor sets a deadline for a</w:t>
      </w:r>
      <w:r w:rsidRPr="00713D3E" w:rsidR="00310E7C">
        <w:t xml:space="preserve"> task to be completed, there</w:t>
      </w:r>
      <w:r w:rsidRPr="00713D3E">
        <w:t xml:space="preserve"> will be no wiggle room for deadlines. By adhering to this policy now, you are only setting yourself up for success in the future. </w:t>
      </w:r>
    </w:p>
    <w:p w:rsidRPr="00713D3E" w:rsidR="00A75BB3" w:rsidP="00DB6264" w:rsidRDefault="00A75BB3" w14:paraId="2F739534" w14:textId="77777777">
      <w:pPr>
        <w:autoSpaceDE w:val="0"/>
        <w:autoSpaceDN w:val="0"/>
        <w:adjustRightInd w:val="0"/>
        <w:rPr>
          <w:i/>
        </w:rPr>
      </w:pPr>
    </w:p>
    <w:p w:rsidRPr="00713D3E" w:rsidR="00A75BB3" w:rsidP="00DB6264" w:rsidRDefault="00A75BB3" w14:paraId="002FB10E" w14:textId="77777777">
      <w:pPr>
        <w:autoSpaceDE w:val="0"/>
        <w:autoSpaceDN w:val="0"/>
        <w:adjustRightInd w:val="0"/>
        <w:rPr>
          <w:i/>
        </w:rPr>
      </w:pPr>
      <w:r w:rsidRPr="00713D3E">
        <w:rPr>
          <w:i/>
        </w:rPr>
        <w:t xml:space="preserve">CHEATING/PLAGIARISM </w:t>
      </w:r>
    </w:p>
    <w:p w:rsidRPr="00713D3E" w:rsidR="00A75BB3" w:rsidP="00DB6264" w:rsidRDefault="00A75BB3" w14:paraId="40A80C4D" w14:textId="77777777">
      <w:pPr>
        <w:autoSpaceDE w:val="0"/>
        <w:autoSpaceDN w:val="0"/>
        <w:adjustRightInd w:val="0"/>
      </w:pPr>
      <w:r w:rsidRPr="00713D3E">
        <w:t xml:space="preserve">Students are expected to be honest in all academic work, consistent with the academic integrity policy as outlined in the Code of Student Conduct. All work is to be appropriately cited when it is borrowed, directly or indirectly, from another source. Unauthorized and unacknowledged collaboration on or presentation of someone else’s work warrants plagiarism. </w:t>
      </w:r>
    </w:p>
    <w:p w:rsidRPr="00713D3E" w:rsidR="00A75BB3" w:rsidP="00DB6264" w:rsidRDefault="00A75BB3" w14:paraId="09ECB1E1" w14:textId="77777777">
      <w:pPr>
        <w:autoSpaceDE w:val="0"/>
        <w:autoSpaceDN w:val="0"/>
        <w:adjustRightInd w:val="0"/>
      </w:pPr>
    </w:p>
    <w:p w:rsidRPr="00470E8D" w:rsidR="00DB6264" w:rsidP="00470E8D" w:rsidRDefault="00A75BB3" w14:paraId="5870C6AD" w14:textId="77777777">
      <w:pPr>
        <w:autoSpaceDE w:val="0"/>
        <w:autoSpaceDN w:val="0"/>
        <w:adjustRightInd w:val="0"/>
      </w:pPr>
      <w:r w:rsidRPr="00713D3E">
        <w:t>Students found to inadvertently commit acts of dishonesty will receive appropriate penalties specific to the assignment in question. Students found to commit intentional acts of dishonestly will receive a failing grade in the course and will be referred for appropriate disciplinary action through the Office of Student Conduct &amp; Conflict Resolution. All work submitted in this course must be your own original work.</w:t>
      </w:r>
    </w:p>
    <w:p w:rsidR="00DB6264" w:rsidP="00DB6264" w:rsidRDefault="00DB6264" w14:paraId="7982AEB0" w14:textId="77777777">
      <w:pPr>
        <w:rPr>
          <w:i/>
        </w:rPr>
      </w:pPr>
    </w:p>
    <w:p w:rsidRPr="00713D3E" w:rsidR="00A75BB3" w:rsidP="00DB6264" w:rsidRDefault="00A75BB3" w14:paraId="7820F28E" w14:textId="77777777">
      <w:r w:rsidRPr="00713D3E">
        <w:rPr>
          <w:i/>
        </w:rPr>
        <w:t>EMAIL POLICY</w:t>
      </w:r>
      <w:r w:rsidRPr="00713D3E">
        <w:t xml:space="preserve"> </w:t>
      </w:r>
    </w:p>
    <w:p w:rsidRPr="00713D3E" w:rsidR="00A75BB3" w:rsidP="00DB6264" w:rsidRDefault="00A75BB3" w14:paraId="230628A6" w14:textId="77777777">
      <w:r w:rsidRPr="00713D3E">
        <w:t xml:space="preserve">E-mail is the easiest way to get in touch with </w:t>
      </w:r>
      <w:r w:rsidR="00211329">
        <w:t>me.</w:t>
      </w:r>
      <w:r w:rsidRPr="00713D3E">
        <w:t xml:space="preserve"> While a quick response is likely, please keep in mind that </w:t>
      </w:r>
      <w:r w:rsidR="00211329">
        <w:t>I am not always on email</w:t>
      </w:r>
      <w:r w:rsidRPr="00713D3E">
        <w:t xml:space="preserve">, and therefore will get back to you within 24 hours on weekdays and 48 hours on weekends. </w:t>
      </w:r>
      <w:r w:rsidR="00211329">
        <w:t>I do not check email outside of regular business hours (8a-4:30p, Monday through Friday).</w:t>
      </w:r>
    </w:p>
    <w:p w:rsidR="00C04B74" w:rsidP="00DB6264" w:rsidRDefault="00C04B74" w14:paraId="65F029A2" w14:textId="77777777"/>
    <w:p w:rsidRPr="00713D3E" w:rsidR="00A75BB3" w:rsidP="00DB6264" w:rsidRDefault="00A75BB3" w14:paraId="729E2FAF" w14:textId="770A6C78">
      <w:r w:rsidRPr="00713D3E">
        <w:rPr>
          <w:b/>
        </w:rPr>
        <w:lastRenderedPageBreak/>
        <w:t>Note</w:t>
      </w:r>
      <w:r w:rsidRPr="00713D3E">
        <w:t xml:space="preserve">: </w:t>
      </w:r>
      <w:r w:rsidRPr="00713D3E">
        <w:rPr>
          <w:b/>
        </w:rPr>
        <w:t>Professionalism in email communication is demanded.</w:t>
      </w:r>
      <w:r w:rsidRPr="00713D3E">
        <w:t xml:space="preserve"> As a student of higher education, it is expected that all communication be of professional quality</w:t>
      </w:r>
      <w:r w:rsidR="00735963">
        <w:t xml:space="preserve"> – this means </w:t>
      </w:r>
      <w:r w:rsidR="001B730F">
        <w:t xml:space="preserve">using </w:t>
      </w:r>
      <w:r w:rsidR="00735963">
        <w:t xml:space="preserve">full and complete sentences, </w:t>
      </w:r>
      <w:r w:rsidR="001B730F">
        <w:t xml:space="preserve">being </w:t>
      </w:r>
      <w:r w:rsidR="00735963">
        <w:t>free of grammatical and spelling errors, and containing an appropriate salutation/greeting (“Hi Kate” is fine!).</w:t>
      </w:r>
      <w:r w:rsidRPr="00713D3E">
        <w:t xml:space="preserve"> When writing your emails, please identify yourself and the class for which you have an inquiry. </w:t>
      </w:r>
      <w:r w:rsidR="00735963">
        <w:t xml:space="preserve">Please send emails from your ISU email account, </w:t>
      </w:r>
      <w:r w:rsidRPr="00C43CB3" w:rsidR="00735963">
        <w:rPr>
          <w:u w:val="single"/>
        </w:rPr>
        <w:t>through Microsoft Outlook</w:t>
      </w:r>
      <w:r w:rsidR="00C43CB3">
        <w:t xml:space="preserve"> (e</w:t>
      </w:r>
      <w:r w:rsidR="00735963">
        <w:t xml:space="preserve">mails sent through </w:t>
      </w:r>
      <w:proofErr w:type="spellStart"/>
      <w:r w:rsidR="00735963">
        <w:t>ReggieNet</w:t>
      </w:r>
      <w:proofErr w:type="spellEnd"/>
      <w:r w:rsidR="00735963">
        <w:t xml:space="preserve"> will not be answered</w:t>
      </w:r>
      <w:r w:rsidR="00C43CB3">
        <w:t>)</w:t>
      </w:r>
      <w:r w:rsidR="00735963">
        <w:t xml:space="preserve">. Failure </w:t>
      </w:r>
      <w:r w:rsidRPr="00713D3E">
        <w:t xml:space="preserve">to follow </w:t>
      </w:r>
      <w:r w:rsidR="00735963">
        <w:t>these policies</w:t>
      </w:r>
      <w:r w:rsidRPr="00713D3E">
        <w:t xml:space="preserve"> will result in your email being deleted without consideration.</w:t>
      </w:r>
      <w:r w:rsidR="008B2FCF">
        <w:t xml:space="preserve"> </w:t>
      </w:r>
    </w:p>
    <w:p w:rsidRPr="00713D3E" w:rsidR="00A75BB3" w:rsidP="00DB6264" w:rsidRDefault="00A75BB3" w14:paraId="399835B3" w14:textId="77777777">
      <w:pPr>
        <w:autoSpaceDE w:val="0"/>
        <w:autoSpaceDN w:val="0"/>
        <w:adjustRightInd w:val="0"/>
        <w:rPr>
          <w:i/>
        </w:rPr>
      </w:pPr>
    </w:p>
    <w:p w:rsidRPr="00713D3E" w:rsidR="00932B12" w:rsidP="00DB6264" w:rsidRDefault="00932B12" w14:paraId="1F50E7E0" w14:textId="77777777">
      <w:pPr>
        <w:rPr>
          <w:b/>
          <w:i/>
        </w:rPr>
      </w:pPr>
      <w:r w:rsidRPr="00713D3E">
        <w:rPr>
          <w:i/>
        </w:rPr>
        <w:t>GRADE DISCUSSIONS</w:t>
      </w:r>
    </w:p>
    <w:p w:rsidRPr="00713D3E" w:rsidR="00932B12" w:rsidP="00DB6264" w:rsidRDefault="00932B12" w14:paraId="7DDC39AA" w14:textId="77777777">
      <w:pPr>
        <w:rPr>
          <w:color w:val="000000"/>
        </w:rPr>
      </w:pPr>
      <w:r w:rsidRPr="00713D3E">
        <w:t xml:space="preserve">You are welcome to consult with me at any time during the semester about your grade. </w:t>
      </w:r>
      <w:r w:rsidRPr="00713D3E">
        <w:rPr>
          <w:color w:val="000000"/>
        </w:rPr>
        <w:t xml:space="preserve">I am always willing to discuss students’ grades on </w:t>
      </w:r>
      <w:proofErr w:type="gramStart"/>
      <w:r w:rsidRPr="00713D3E">
        <w:rPr>
          <w:color w:val="000000"/>
        </w:rPr>
        <w:t>particular assignments</w:t>
      </w:r>
      <w:proofErr w:type="gramEnd"/>
      <w:r w:rsidRPr="00713D3E">
        <w:rPr>
          <w:color w:val="000000"/>
        </w:rPr>
        <w:t xml:space="preserve"> on an individual basis; however, all students must wait at least </w:t>
      </w:r>
      <w:r w:rsidRPr="00713D3E">
        <w:rPr>
          <w:b/>
          <w:color w:val="000000"/>
        </w:rPr>
        <w:t>48 hours</w:t>
      </w:r>
      <w:r w:rsidRPr="00713D3E">
        <w:rPr>
          <w:color w:val="000000"/>
        </w:rPr>
        <w:t xml:space="preserve"> after an assignment has been returned before asking me questions about his or her assignment grade. This allows you to thoroughly read through the feedback given and process why the grade was earned based on the criteria for that </w:t>
      </w:r>
      <w:proofErr w:type="gramStart"/>
      <w:r w:rsidRPr="00713D3E">
        <w:rPr>
          <w:color w:val="000000"/>
        </w:rPr>
        <w:t>particular assignment</w:t>
      </w:r>
      <w:proofErr w:type="gramEnd"/>
      <w:r w:rsidRPr="00713D3E">
        <w:rPr>
          <w:color w:val="000000"/>
        </w:rPr>
        <w:t>. Keep in mind that grade discussions should NOT take place before, after, or during class for confidentiality reasons. I also CANNOT communicate with you about grades via email for confidentiality reasons. If you would like to discuss your grade, please make an appointment to meet with me in person.</w:t>
      </w:r>
    </w:p>
    <w:p w:rsidRPr="00713D3E" w:rsidR="000D3CD2" w:rsidP="00DB6264" w:rsidRDefault="000D3CD2" w14:paraId="049D1EEE" w14:textId="77777777">
      <w:pPr>
        <w:rPr>
          <w:i/>
        </w:rPr>
      </w:pPr>
    </w:p>
    <w:p w:rsidRPr="00713D3E" w:rsidR="00932B12" w:rsidP="00DB6264" w:rsidRDefault="00932B12" w14:paraId="1AB840CB" w14:textId="77777777">
      <w:pPr>
        <w:rPr>
          <w:i/>
        </w:rPr>
      </w:pPr>
      <w:r w:rsidRPr="00713D3E">
        <w:rPr>
          <w:i/>
        </w:rPr>
        <w:t>ILLINOIS STATE UNIVERSITY BEREAVEMENT POLICY</w:t>
      </w:r>
    </w:p>
    <w:p w:rsidRPr="00713D3E" w:rsidR="00932B12" w:rsidP="00DB6264" w:rsidRDefault="00932B12" w14:paraId="299A654B" w14:textId="77777777">
      <w:proofErr w:type="gramStart"/>
      <w:r w:rsidRPr="00713D3E">
        <w:t>In the event that</w:t>
      </w:r>
      <w:proofErr w:type="gramEnd"/>
      <w:r w:rsidRPr="00713D3E">
        <w:t xml:space="preserve">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rsidRPr="00713D3E" w:rsidR="00AF0668" w:rsidP="00DB6264" w:rsidRDefault="00AF0668" w14:paraId="232CB4E8" w14:textId="77777777"/>
    <w:p w:rsidRPr="00713D3E" w:rsidR="00932B12" w:rsidP="00DB6264" w:rsidRDefault="00932B12" w14:paraId="0524E6C6" w14:textId="77777777">
      <w:r w:rsidRPr="00713D3E">
        <w:t xml:space="preserve">Upon notification of the absence and proper documentation, each faculty member shall excuse the student from class according to this policy and provide an opportunity to complete missed exams, quizzes, and other required work.  </w:t>
      </w:r>
      <w:r w:rsidRPr="00C63F7E">
        <w:t>Ultimately, the student is responsible for all material covered in class and must work with each individual professor as soon as they return to complete any required work.</w:t>
      </w:r>
      <w:r w:rsidRPr="00713D3E">
        <w:t xml:space="preserve"> Details can be found at the following website: </w:t>
      </w:r>
      <w:hyperlink w:history="1" r:id="rId9">
        <w:r w:rsidRPr="00713D3E">
          <w:rPr>
            <w:rStyle w:val="Hyperlink"/>
          </w:rPr>
          <w:t>http://policy.illinoisstate.edu/students/2-1-27.shtml</w:t>
        </w:r>
      </w:hyperlink>
      <w:r w:rsidRPr="00713D3E">
        <w:t xml:space="preserve">. </w:t>
      </w:r>
    </w:p>
    <w:p w:rsidRPr="00713D3E" w:rsidR="00932B12" w:rsidP="00DB6264" w:rsidRDefault="00932B12" w14:paraId="73B60022" w14:textId="77777777">
      <w:pPr>
        <w:pStyle w:val="Title"/>
        <w:jc w:val="left"/>
        <w:rPr>
          <w:bCs/>
          <w:i/>
          <w:szCs w:val="24"/>
        </w:rPr>
      </w:pPr>
    </w:p>
    <w:p w:rsidRPr="00713D3E" w:rsidR="00932B12" w:rsidP="00DB6264" w:rsidRDefault="00932B12" w14:paraId="28302020" w14:textId="77777777">
      <w:pPr>
        <w:pStyle w:val="Title"/>
        <w:jc w:val="left"/>
        <w:rPr>
          <w:bCs/>
          <w:i/>
          <w:szCs w:val="24"/>
        </w:rPr>
      </w:pPr>
      <w:r w:rsidRPr="00713D3E">
        <w:rPr>
          <w:bCs/>
          <w:i/>
          <w:szCs w:val="24"/>
        </w:rPr>
        <w:t xml:space="preserve">MENTAL HEALTH RESOURCES </w:t>
      </w:r>
    </w:p>
    <w:p w:rsidR="00C43CB3" w:rsidP="00C43CB3" w:rsidRDefault="00932B12" w14:paraId="594D2432" w14:textId="7E5500ED">
      <w:pPr>
        <w:pStyle w:val="Title"/>
        <w:jc w:val="left"/>
        <w:rPr>
          <w:bCs/>
          <w:szCs w:val="24"/>
        </w:rPr>
      </w:pPr>
      <w:r w:rsidRPr="00713D3E">
        <w:rPr>
          <w:bCs/>
          <w:szCs w:val="24"/>
        </w:rPr>
        <w:t xml:space="preserve">Life at college can get very complicated. Students sometimes feel overwhelmed, lost, experience anxiety or depression,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w:t>
      </w:r>
      <w:hyperlink w:history="1" r:id="rId10">
        <w:r w:rsidR="00794F82">
          <w:rPr>
            <w:rStyle w:val="Hyperlink"/>
          </w:rPr>
          <w:t>https://counseling.illinoisstate.edu/</w:t>
        </w:r>
      </w:hyperlink>
      <w:r w:rsidR="00794F82">
        <w:t xml:space="preserve"> </w:t>
      </w:r>
      <w:r w:rsidRPr="00713D3E">
        <w:rPr>
          <w:bCs/>
          <w:szCs w:val="24"/>
        </w:rPr>
        <w:t>or by calling (309) 438-3655.</w:t>
      </w:r>
    </w:p>
    <w:p w:rsidR="00DC5BC4" w:rsidP="00C43CB3" w:rsidRDefault="00DC5BC4" w14:paraId="536C2234" w14:textId="5119CE8F">
      <w:pPr>
        <w:pStyle w:val="Title"/>
        <w:jc w:val="left"/>
        <w:rPr>
          <w:bCs/>
          <w:szCs w:val="24"/>
        </w:rPr>
      </w:pPr>
    </w:p>
    <w:p w:rsidRPr="00C43CB3" w:rsidR="00D15A07" w:rsidP="00C43CB3" w:rsidRDefault="0080275B" w14:paraId="7F727152" w14:textId="77777777">
      <w:pPr>
        <w:pStyle w:val="Title"/>
        <w:jc w:val="left"/>
        <w:rPr>
          <w:bCs/>
          <w:szCs w:val="24"/>
          <w:u w:val="single"/>
        </w:rPr>
      </w:pPr>
      <w:r w:rsidRPr="00713D3E">
        <w:rPr>
          <w:i/>
        </w:rPr>
        <w:t>PROFESSIONALISM</w:t>
      </w:r>
    </w:p>
    <w:p w:rsidR="00BE2B69" w:rsidP="00DB6264" w:rsidRDefault="008351AB" w14:paraId="20EFDC29" w14:textId="77777777">
      <w:pPr>
        <w:autoSpaceDE w:val="0"/>
        <w:autoSpaceDN w:val="0"/>
        <w:adjustRightInd w:val="0"/>
      </w:pPr>
      <w:r w:rsidRPr="00713D3E">
        <w:t>Should you need to miss a class or an appointment, I expect the same courtesy and sense of responsibility you would extend to your employer. This means prior notice and proper documentation</w:t>
      </w:r>
      <w:r w:rsidRPr="00713D3E" w:rsidR="00932FC2">
        <w:t>.</w:t>
      </w:r>
      <w:r w:rsidRPr="00713D3E" w:rsidR="0063412C">
        <w:t xml:space="preserve"> </w:t>
      </w:r>
      <w:r w:rsidRPr="00713D3E">
        <w:t>Professionalism includes respecting others’ opinions, not interrupting in class, being respectful to those who are speaking and working together in the spirit of cooperation</w:t>
      </w:r>
      <w:r w:rsidRPr="00713D3E" w:rsidR="00932FC2">
        <w:t>.</w:t>
      </w:r>
      <w:r w:rsidRPr="00713D3E">
        <w:t xml:space="preserve"> </w:t>
      </w:r>
    </w:p>
    <w:p w:rsidRPr="002C6050" w:rsidR="0090328C" w:rsidP="00DB6264" w:rsidRDefault="0090328C" w14:paraId="32CA3DE3" w14:textId="7DAE4090">
      <w:pPr>
        <w:autoSpaceDE w:val="0"/>
        <w:autoSpaceDN w:val="0"/>
        <w:adjustRightInd w:val="0"/>
      </w:pPr>
      <w:r>
        <w:rPr>
          <w:i/>
        </w:rPr>
        <w:lastRenderedPageBreak/>
        <w:t>REGGIENET SUPPORT</w:t>
      </w:r>
    </w:p>
    <w:p w:rsidR="00727C4C" w:rsidP="00DB6264" w:rsidRDefault="00727C4C" w14:paraId="13B5079B" w14:textId="466CB9D8">
      <w:pPr>
        <w:autoSpaceDE w:val="0"/>
        <w:autoSpaceDN w:val="0"/>
        <w:adjustRightInd w:val="0"/>
      </w:pPr>
      <w:r>
        <w:t xml:space="preserve">As most assignments and all assessments for this course (tests/quizzes) will be submitted through </w:t>
      </w:r>
      <w:proofErr w:type="spellStart"/>
      <w:r>
        <w:t>ReggieNet</w:t>
      </w:r>
      <w:proofErr w:type="spellEnd"/>
      <w:r w:rsidR="00E069E6">
        <w:t xml:space="preserve"> </w:t>
      </w:r>
      <w:r w:rsidRPr="00E069E6" w:rsidR="00E069E6">
        <w:rPr>
          <w:b/>
          <w:u w:val="single"/>
        </w:rPr>
        <w:t>unless otherwise stated</w:t>
      </w:r>
      <w:r>
        <w:t xml:space="preserve">, it is an expectation that students who need technical assistance with </w:t>
      </w:r>
      <w:proofErr w:type="spellStart"/>
      <w:r>
        <w:t>ReggieNet</w:t>
      </w:r>
      <w:proofErr w:type="spellEnd"/>
      <w:r>
        <w:t xml:space="preserve"> contact the Technology Support Center in a timely manner: </w:t>
      </w:r>
      <w:hyperlink w:history="1" r:id="rId11">
        <w:r>
          <w:rPr>
            <w:rStyle w:val="Hyperlink"/>
          </w:rPr>
          <w:t>https://ithelp.illinoisstate.edu/</w:t>
        </w:r>
      </w:hyperlink>
      <w:r>
        <w:t xml:space="preserve">. </w:t>
      </w:r>
      <w:r w:rsidR="007B382B">
        <w:t>S</w:t>
      </w:r>
      <w:r>
        <w:t>tudents will b</w:t>
      </w:r>
      <w:r w:rsidR="007B382B">
        <w:t>e encouraged</w:t>
      </w:r>
      <w:r>
        <w:t xml:space="preserve"> to confirm </w:t>
      </w:r>
      <w:r w:rsidR="007B382B">
        <w:t>access</w:t>
      </w:r>
      <w:r>
        <w:t xml:space="preserve"> to our course </w:t>
      </w:r>
      <w:proofErr w:type="spellStart"/>
      <w:r>
        <w:t>ReggieNet</w:t>
      </w:r>
      <w:proofErr w:type="spellEnd"/>
      <w:r>
        <w:t xml:space="preserve"> page </w:t>
      </w:r>
      <w:r w:rsidR="007B382B">
        <w:t>prior to the first day of class.</w:t>
      </w:r>
    </w:p>
    <w:p w:rsidRPr="00713D3E" w:rsidR="008351AB" w:rsidP="00DB6264" w:rsidRDefault="008351AB" w14:paraId="22F18C7E" w14:textId="77777777">
      <w:pPr>
        <w:autoSpaceDE w:val="0"/>
        <w:autoSpaceDN w:val="0"/>
        <w:adjustRightInd w:val="0"/>
        <w:rPr>
          <w:b/>
        </w:rPr>
      </w:pPr>
    </w:p>
    <w:p w:rsidRPr="00713D3E" w:rsidR="00D15A07" w:rsidP="00DB6264" w:rsidRDefault="00A75BB3" w14:paraId="27A786AE" w14:textId="77777777">
      <w:pPr>
        <w:autoSpaceDE w:val="0"/>
        <w:autoSpaceDN w:val="0"/>
        <w:adjustRightInd w:val="0"/>
        <w:rPr>
          <w:i/>
        </w:rPr>
      </w:pPr>
      <w:r w:rsidRPr="00713D3E">
        <w:rPr>
          <w:i/>
        </w:rPr>
        <w:t>SPECIAL NEEDS</w:t>
      </w:r>
      <w:r w:rsidRPr="00713D3E" w:rsidR="008351AB">
        <w:rPr>
          <w:i/>
        </w:rPr>
        <w:t xml:space="preserve"> </w:t>
      </w:r>
    </w:p>
    <w:p w:rsidRPr="00713D3E" w:rsidR="00845033" w:rsidP="00DB6264" w:rsidRDefault="00845033" w14:paraId="60E690EF" w14:textId="5AD485D8">
      <w:pPr>
        <w:rPr>
          <w:b/>
          <w:iCs/>
        </w:rPr>
      </w:pPr>
      <w:r w:rsidRPr="00713D3E">
        <w:rPr>
          <w:iCs/>
        </w:rPr>
        <w:t>Any student needing to arrange a reasonable accommodation for a documented disability and/or medical/mental health condition should contact Student Access and Accommodation Services at 350 Fell Hall, (309) 438-5853, or visit the website at</w:t>
      </w:r>
      <w:r w:rsidR="00AE0171">
        <w:rPr>
          <w:iCs/>
        </w:rPr>
        <w:t xml:space="preserve"> </w:t>
      </w:r>
      <w:hyperlink w:history="1" r:id="rId12">
        <w:r w:rsidRPr="005D3954" w:rsidR="00AE0171">
          <w:rPr>
            <w:rStyle w:val="Hyperlink"/>
          </w:rPr>
          <w:t>https://studentaccess.illinoisstate.edu/</w:t>
        </w:r>
      </w:hyperlink>
      <w:r w:rsidRPr="00713D3E">
        <w:rPr>
          <w:iCs/>
        </w:rPr>
        <w:t xml:space="preserve">. </w:t>
      </w:r>
    </w:p>
    <w:p w:rsidRPr="00713D3E" w:rsidR="001D4EEB" w:rsidP="00DB6264" w:rsidRDefault="001D4EEB" w14:paraId="085304DB" w14:textId="77777777">
      <w:pPr>
        <w:autoSpaceDE w:val="0"/>
        <w:autoSpaceDN w:val="0"/>
        <w:adjustRightInd w:val="0"/>
        <w:rPr>
          <w:b/>
          <w:u w:val="single"/>
        </w:rPr>
      </w:pPr>
    </w:p>
    <w:p w:rsidRPr="00713D3E" w:rsidR="00201A3D" w:rsidP="00DB6264" w:rsidRDefault="005F541D" w14:paraId="73EE0BD7" w14:textId="77777777">
      <w:pPr>
        <w:autoSpaceDE w:val="0"/>
        <w:autoSpaceDN w:val="0"/>
        <w:adjustRightInd w:val="0"/>
        <w:rPr>
          <w:b/>
          <w:u w:val="single"/>
        </w:rPr>
      </w:pPr>
      <w:r w:rsidRPr="00713D3E">
        <w:rPr>
          <w:b/>
          <w:u w:val="single"/>
        </w:rPr>
        <w:t xml:space="preserve">MAJOR </w:t>
      </w:r>
      <w:r w:rsidRPr="00713D3E" w:rsidR="00201A3D">
        <w:rPr>
          <w:b/>
          <w:u w:val="single"/>
        </w:rPr>
        <w:t>ASSIGNMENTS:</w:t>
      </w:r>
    </w:p>
    <w:p w:rsidRPr="00713D3E" w:rsidR="00932B12" w:rsidP="00DB6264" w:rsidRDefault="00932B12" w14:paraId="26498C93" w14:textId="77777777">
      <w:pPr>
        <w:autoSpaceDE w:val="0"/>
        <w:autoSpaceDN w:val="0"/>
        <w:adjustRightInd w:val="0"/>
      </w:pPr>
      <w:r w:rsidRPr="00713D3E">
        <w:t>Detailed descriptions of each assignme</w:t>
      </w:r>
      <w:r w:rsidRPr="00713D3E" w:rsidR="00F93D21">
        <w:t xml:space="preserve">nt will be posted on </w:t>
      </w:r>
      <w:proofErr w:type="spellStart"/>
      <w:r w:rsidRPr="00713D3E" w:rsidR="00F93D21">
        <w:t>ReggieNet</w:t>
      </w:r>
      <w:proofErr w:type="spellEnd"/>
      <w:r w:rsidRPr="00713D3E" w:rsidR="00F93D21">
        <w:t xml:space="preserve"> </w:t>
      </w:r>
      <w:r w:rsidRPr="00713D3E">
        <w:t>and discussed in class.</w:t>
      </w:r>
    </w:p>
    <w:p w:rsidRPr="00713D3E" w:rsidR="000D3CD2" w:rsidP="00DB6264" w:rsidRDefault="000D3CD2" w14:paraId="6EA2A38A" w14:textId="77777777">
      <w:pPr>
        <w:autoSpaceDE w:val="0"/>
        <w:autoSpaceDN w:val="0"/>
        <w:adjustRightInd w:val="0"/>
        <w:rPr>
          <w:i/>
        </w:rPr>
      </w:pPr>
    </w:p>
    <w:p w:rsidR="00DB6264" w:rsidP="00DB6264" w:rsidRDefault="00DB6264" w14:paraId="7068D18D" w14:textId="77777777">
      <w:pPr>
        <w:autoSpaceDE w:val="0"/>
        <w:autoSpaceDN w:val="0"/>
        <w:adjustRightInd w:val="0"/>
        <w:rPr>
          <w:i/>
        </w:rPr>
      </w:pPr>
      <w:r>
        <w:rPr>
          <w:i/>
        </w:rPr>
        <w:t>SUPPLEMENTARY READINGS</w:t>
      </w:r>
    </w:p>
    <w:p w:rsidRPr="00B2197A" w:rsidR="00DB6264" w:rsidP="00DB6264" w:rsidRDefault="00DC7E92" w14:paraId="003C0823" w14:textId="3DD0CB7E">
      <w:pPr>
        <w:autoSpaceDE w:val="0"/>
        <w:autoSpaceDN w:val="0"/>
        <w:adjustRightInd w:val="0"/>
      </w:pPr>
      <w:r>
        <w:t>Readings</w:t>
      </w:r>
      <w:r w:rsidR="005366CA">
        <w:t xml:space="preserve"> (short articles)</w:t>
      </w:r>
      <w:r w:rsidR="00DB6264">
        <w:t xml:space="preserve"> will be posted to </w:t>
      </w:r>
      <w:proofErr w:type="spellStart"/>
      <w:r w:rsidR="00DB6264">
        <w:t>ReggieNet</w:t>
      </w:r>
      <w:proofErr w:type="spellEnd"/>
      <w:r w:rsidR="00DB6264">
        <w:t xml:space="preserve"> (Resources subfolde</w:t>
      </w:r>
      <w:r w:rsidR="005366CA">
        <w:t>r) that correspond to our guest speaker topics</w:t>
      </w:r>
      <w:r w:rsidR="00895B96">
        <w:t xml:space="preserve"> and that provide helpful context for their presentations</w:t>
      </w:r>
      <w:r w:rsidR="005366CA">
        <w:t>.</w:t>
      </w:r>
      <w:r w:rsidR="00B31066">
        <w:t xml:space="preserve"> </w:t>
      </w:r>
      <w:r w:rsidR="00DB6264">
        <w:t>Questions from these readings will be included in the midterm and final exams, so it is your responsibility to complete the</w:t>
      </w:r>
      <w:r w:rsidR="00A60577">
        <w:t>se</w:t>
      </w:r>
      <w:r w:rsidR="00DB6264">
        <w:t xml:space="preserve"> readings, particularly as they pertain to one of our guest speakers and will only assist you in your professional development</w:t>
      </w:r>
      <w:r w:rsidR="0037666E">
        <w:t>.</w:t>
      </w:r>
      <w:r w:rsidR="00B2197A">
        <w:t xml:space="preserve"> </w:t>
      </w:r>
    </w:p>
    <w:p w:rsidR="00DB6264" w:rsidP="00DB6264" w:rsidRDefault="00DB6264" w14:paraId="1A10C836" w14:textId="77777777">
      <w:pPr>
        <w:autoSpaceDE w:val="0"/>
        <w:autoSpaceDN w:val="0"/>
        <w:adjustRightInd w:val="0"/>
        <w:rPr>
          <w:i/>
        </w:rPr>
      </w:pPr>
    </w:p>
    <w:p w:rsidRPr="00713D3E" w:rsidR="00932B12" w:rsidP="00DB6264" w:rsidRDefault="00932B12" w14:paraId="10DD7A84" w14:textId="77777777">
      <w:pPr>
        <w:autoSpaceDE w:val="0"/>
        <w:autoSpaceDN w:val="0"/>
        <w:adjustRightInd w:val="0"/>
        <w:rPr>
          <w:i/>
        </w:rPr>
      </w:pPr>
      <w:r w:rsidRPr="00713D3E">
        <w:rPr>
          <w:i/>
        </w:rPr>
        <w:t>RESUME CRITIQUE</w:t>
      </w:r>
    </w:p>
    <w:p w:rsidRPr="00713D3E" w:rsidR="00735963" w:rsidP="00DB6264" w:rsidRDefault="00932B12" w14:paraId="0FF6C519" w14:textId="4C86A9BA">
      <w:pPr>
        <w:autoSpaceDE w:val="0"/>
        <w:autoSpaceDN w:val="0"/>
        <w:adjustRightInd w:val="0"/>
      </w:pPr>
      <w:r w:rsidRPr="00713D3E">
        <w:t>The Career</w:t>
      </w:r>
      <w:r w:rsidRPr="00713D3E" w:rsidR="00E009DB">
        <w:t xml:space="preserve"> Center will host a</w:t>
      </w:r>
      <w:r w:rsidRPr="00713D3E">
        <w:t xml:space="preserve"> day of class to discuss </w:t>
      </w:r>
      <w:r w:rsidRPr="00713D3E" w:rsidR="00053FB7">
        <w:t>this</w:t>
      </w:r>
      <w:r w:rsidRPr="00713D3E">
        <w:t xml:space="preserve"> very impo</w:t>
      </w:r>
      <w:r w:rsidRPr="00713D3E" w:rsidR="009C3C4B">
        <w:t xml:space="preserve">rtant piece of career readiness. </w:t>
      </w:r>
      <w:r w:rsidRPr="00713D3E">
        <w:t xml:space="preserve">After drafting </w:t>
      </w:r>
      <w:r w:rsidRPr="00713D3E" w:rsidR="00053FB7">
        <w:t>your resume</w:t>
      </w:r>
      <w:r w:rsidRPr="00713D3E">
        <w:t xml:space="preserve">, you will be required to meet </w:t>
      </w:r>
      <w:r w:rsidRPr="00713D3E" w:rsidR="009C3C4B">
        <w:t>with</w:t>
      </w:r>
      <w:r w:rsidRPr="00713D3E" w:rsidR="00053FB7">
        <w:t xml:space="preserve"> Career</w:t>
      </w:r>
      <w:r w:rsidR="00470E8D">
        <w:t xml:space="preserve"> Center</w:t>
      </w:r>
      <w:r w:rsidRPr="00713D3E" w:rsidR="00053FB7">
        <w:t xml:space="preserve"> Advisor</w:t>
      </w:r>
      <w:r w:rsidRPr="00713D3E" w:rsidR="009C3C4B">
        <w:t xml:space="preserve"> Mark Fauble</w:t>
      </w:r>
      <w:r w:rsidR="00C43CB3">
        <w:t xml:space="preserve"> on one of the following dates</w:t>
      </w:r>
      <w:r w:rsidRPr="00713D3E" w:rsidR="00053FB7">
        <w:t xml:space="preserve"> to review</w:t>
      </w:r>
      <w:r w:rsidRPr="00713D3E" w:rsidR="009C3C4B">
        <w:t xml:space="preserve"> your draft</w:t>
      </w:r>
      <w:r w:rsidR="00C43CB3">
        <w:t>:</w:t>
      </w:r>
    </w:p>
    <w:p w:rsidRPr="00C70E7D" w:rsidR="009C3C4B" w:rsidP="00DB6264" w:rsidRDefault="00AF0668" w14:paraId="08F40FB3" w14:textId="7087AFB2">
      <w:pPr>
        <w:pStyle w:val="ListParagraph"/>
        <w:numPr>
          <w:ilvl w:val="0"/>
          <w:numId w:val="17"/>
        </w:numPr>
        <w:autoSpaceDE w:val="0"/>
        <w:autoSpaceDN w:val="0"/>
        <w:adjustRightInd w:val="0"/>
      </w:pPr>
      <w:r w:rsidRPr="00C70E7D">
        <w:t xml:space="preserve">Tuesday, </w:t>
      </w:r>
      <w:r w:rsidRPr="00C70E7D" w:rsidR="00C70E7D">
        <w:t>September 10</w:t>
      </w:r>
      <w:r w:rsidRPr="00C70E7D" w:rsidR="00C70E7D">
        <w:rPr>
          <w:vertAlign w:val="superscript"/>
        </w:rPr>
        <w:t>th</w:t>
      </w:r>
      <w:r w:rsidRPr="00C70E7D" w:rsidR="00C70E7D">
        <w:t xml:space="preserve"> </w:t>
      </w:r>
      <w:r w:rsidRPr="00C70E7D">
        <w:t xml:space="preserve">between </w:t>
      </w:r>
      <w:r w:rsidRPr="00C70E7D" w:rsidR="000A4E87">
        <w:t>1</w:t>
      </w:r>
      <w:r w:rsidRPr="00C70E7D" w:rsidR="009C3C4B">
        <w:t>0a – 4:15p</w:t>
      </w:r>
      <w:r w:rsidR="00634EB6">
        <w:t xml:space="preserve"> (15-minute appointments)</w:t>
      </w:r>
    </w:p>
    <w:p w:rsidR="009C3C4B" w:rsidP="00DB6264" w:rsidRDefault="00AF0668" w14:paraId="160B01AC" w14:textId="7251EFB3">
      <w:pPr>
        <w:pStyle w:val="ListParagraph"/>
        <w:numPr>
          <w:ilvl w:val="0"/>
          <w:numId w:val="17"/>
        </w:numPr>
        <w:autoSpaceDE w:val="0"/>
        <w:autoSpaceDN w:val="0"/>
        <w:adjustRightInd w:val="0"/>
      </w:pPr>
      <w:r w:rsidRPr="00C70E7D">
        <w:t xml:space="preserve">Wednesday, </w:t>
      </w:r>
      <w:r w:rsidRPr="00C70E7D" w:rsidR="00C70E7D">
        <w:t>October 2</w:t>
      </w:r>
      <w:r w:rsidRPr="00C70E7D" w:rsidR="00C70E7D">
        <w:rPr>
          <w:vertAlign w:val="superscript"/>
        </w:rPr>
        <w:t>nd</w:t>
      </w:r>
      <w:r w:rsidRPr="00C70E7D" w:rsidR="00C70E7D">
        <w:t xml:space="preserve"> </w:t>
      </w:r>
      <w:r w:rsidRPr="00C70E7D">
        <w:t xml:space="preserve">between </w:t>
      </w:r>
      <w:r w:rsidRPr="00C70E7D" w:rsidR="000A4E87">
        <w:t>10</w:t>
      </w:r>
      <w:r w:rsidRPr="00C70E7D" w:rsidR="009C3C4B">
        <w:t>a – 4:15p</w:t>
      </w:r>
      <w:r w:rsidR="00634EB6">
        <w:t xml:space="preserve"> (15-minute appointments)</w:t>
      </w:r>
    </w:p>
    <w:p w:rsidR="00735963" w:rsidP="00735963" w:rsidRDefault="00735963" w14:paraId="3F4BED70" w14:textId="77777777">
      <w:pPr>
        <w:pStyle w:val="ListParagraph"/>
        <w:autoSpaceDE w:val="0"/>
        <w:autoSpaceDN w:val="0"/>
        <w:adjustRightInd w:val="0"/>
      </w:pPr>
    </w:p>
    <w:p w:rsidR="00DB6264" w:rsidP="00B51D22" w:rsidRDefault="00470E8D" w14:paraId="5EE0C63D" w14:textId="3FF2ECDA">
      <w:pPr>
        <w:autoSpaceDE w:val="0"/>
        <w:autoSpaceDN w:val="0"/>
        <w:adjustRightInd w:val="0"/>
        <w:rPr>
          <w:u w:val="single"/>
        </w:rPr>
      </w:pPr>
      <w:r>
        <w:t>An email from the Career Center will be sen</w:t>
      </w:r>
      <w:r w:rsidR="00622A3D">
        <w:t>t</w:t>
      </w:r>
      <w:r w:rsidR="00D143A4">
        <w:t xml:space="preserve"> with directions on signing up</w:t>
      </w:r>
      <w:r w:rsidR="000D6241">
        <w:t xml:space="preserve"> for </w:t>
      </w:r>
      <w:r w:rsidR="00634EB6">
        <w:t xml:space="preserve">an appointment with Mark on these specific dates. </w:t>
      </w:r>
      <w:r w:rsidR="00C70E7D">
        <w:rPr>
          <w:i/>
        </w:rPr>
        <w:t>If</w:t>
      </w:r>
      <w:r>
        <w:rPr>
          <w:i/>
        </w:rPr>
        <w:t xml:space="preserve"> you are unable to meet with Mark, or cannot meet during </w:t>
      </w:r>
      <w:r w:rsidR="003D62E6">
        <w:rPr>
          <w:i/>
        </w:rPr>
        <w:t>these dates/times</w:t>
      </w:r>
      <w:r w:rsidR="00AD3B07">
        <w:rPr>
          <w:i/>
        </w:rPr>
        <w:t>,</w:t>
      </w:r>
      <w:r>
        <w:rPr>
          <w:i/>
        </w:rPr>
        <w:t xml:space="preserve"> you</w:t>
      </w:r>
      <w:r w:rsidRPr="00DB6264" w:rsidR="009C3C4B">
        <w:rPr>
          <w:i/>
        </w:rPr>
        <w:t xml:space="preserve"> </w:t>
      </w:r>
      <w:r w:rsidR="00AD3B07">
        <w:rPr>
          <w:i/>
        </w:rPr>
        <w:t xml:space="preserve">can </w:t>
      </w:r>
      <w:r w:rsidRPr="00DB6264" w:rsidR="009C3C4B">
        <w:rPr>
          <w:i/>
        </w:rPr>
        <w:t>visit the Career Cente</w:t>
      </w:r>
      <w:r w:rsidR="0024240E">
        <w:rPr>
          <w:i/>
        </w:rPr>
        <w:t>r</w:t>
      </w:r>
      <w:r w:rsidRPr="00DB6264" w:rsidR="009C3C4B">
        <w:rPr>
          <w:i/>
        </w:rPr>
        <w:t xml:space="preserve"> </w:t>
      </w:r>
      <w:r w:rsidR="003D62E6">
        <w:rPr>
          <w:i/>
        </w:rPr>
        <w:t xml:space="preserve">during </w:t>
      </w:r>
      <w:r w:rsidRPr="00DB6264" w:rsidR="009C3C4B">
        <w:rPr>
          <w:i/>
        </w:rPr>
        <w:t>drop-in hours</w:t>
      </w:r>
      <w:r w:rsidRPr="00713D3E" w:rsidR="009C3C4B">
        <w:t xml:space="preserve"> (</w:t>
      </w:r>
      <w:hyperlink w:history="1" r:id="rId13">
        <w:r w:rsidRPr="00713D3E" w:rsidR="009C3C4B">
          <w:rPr>
            <w:rStyle w:val="Hyperlink"/>
          </w:rPr>
          <w:t>http://careercenter.illinoisstate.edu/</w:t>
        </w:r>
      </w:hyperlink>
      <w:r w:rsidRPr="00713D3E" w:rsidR="009C3C4B">
        <w:t>) to meet with an on-call career advisor. More details will be discussed in class.</w:t>
      </w:r>
      <w:r w:rsidRPr="004878D2" w:rsidR="004878D2">
        <w:t xml:space="preserve"> </w:t>
      </w:r>
      <w:r w:rsidR="00616F99">
        <w:rPr>
          <w:u w:val="single"/>
        </w:rPr>
        <w:t>Y</w:t>
      </w:r>
      <w:r w:rsidR="00B51D22">
        <w:rPr>
          <w:u w:val="single"/>
        </w:rPr>
        <w:t xml:space="preserve">our points for </w:t>
      </w:r>
      <w:r w:rsidR="00C622EF">
        <w:rPr>
          <w:u w:val="single"/>
        </w:rPr>
        <w:t>this</w:t>
      </w:r>
      <w:r w:rsidR="00B51D22">
        <w:rPr>
          <w:u w:val="single"/>
        </w:rPr>
        <w:t xml:space="preserve"> assignment </w:t>
      </w:r>
      <w:r w:rsidR="0024240E">
        <w:rPr>
          <w:u w:val="single"/>
        </w:rPr>
        <w:t xml:space="preserve">may </w:t>
      </w:r>
      <w:r w:rsidRPr="000E746A" w:rsidR="00B51D22">
        <w:rPr>
          <w:u w:val="single"/>
        </w:rPr>
        <w:t xml:space="preserve">not be reflected in the </w:t>
      </w:r>
      <w:proofErr w:type="spellStart"/>
      <w:r w:rsidRPr="000E746A" w:rsidR="00B51D22">
        <w:rPr>
          <w:u w:val="single"/>
        </w:rPr>
        <w:t>ReggieNet</w:t>
      </w:r>
      <w:proofErr w:type="spellEnd"/>
      <w:r w:rsidRPr="000E746A" w:rsidR="00B51D22">
        <w:rPr>
          <w:u w:val="single"/>
        </w:rPr>
        <w:t xml:space="preserve"> gradebook until the last week of class.</w:t>
      </w:r>
    </w:p>
    <w:p w:rsidRPr="00B51D22" w:rsidR="00DC5BC4" w:rsidP="00B51D22" w:rsidRDefault="00DC5BC4" w14:paraId="0EA95E9F" w14:textId="77777777">
      <w:pPr>
        <w:autoSpaceDE w:val="0"/>
        <w:autoSpaceDN w:val="0"/>
        <w:adjustRightInd w:val="0"/>
        <w:rPr>
          <w:u w:val="single"/>
        </w:rPr>
      </w:pPr>
    </w:p>
    <w:p w:rsidRPr="00713D3E" w:rsidR="00580190" w:rsidP="004F376D" w:rsidRDefault="00FD307F" w14:paraId="64C89B3C" w14:textId="77777777">
      <w:pPr>
        <w:autoSpaceDE w:val="0"/>
        <w:autoSpaceDN w:val="0"/>
        <w:adjustRightInd w:val="0"/>
        <w:jc w:val="both"/>
        <w:rPr>
          <w:i/>
        </w:rPr>
      </w:pPr>
      <w:r w:rsidRPr="00713D3E">
        <w:rPr>
          <w:i/>
        </w:rPr>
        <w:t>CAREER CENTER INSTACAREER</w:t>
      </w:r>
    </w:p>
    <w:p w:rsidRPr="00713D3E" w:rsidR="00735963" w:rsidP="00DB6264" w:rsidRDefault="00977BF3" w14:paraId="117906AF" w14:textId="01D55DF4">
      <w:pPr>
        <w:autoSpaceDE w:val="0"/>
        <w:autoSpaceDN w:val="0"/>
        <w:adjustRightInd w:val="0"/>
      </w:pPr>
      <w:r w:rsidRPr="00713D3E">
        <w:t>You will be</w:t>
      </w:r>
      <w:r w:rsidRPr="00713D3E" w:rsidR="00ED57B5">
        <w:t xml:space="preserve"> required</w:t>
      </w:r>
      <w:r w:rsidRPr="00713D3E">
        <w:t xml:space="preserve"> to attend an Insta</w:t>
      </w:r>
      <w:r w:rsidR="00AD6E79">
        <w:t>-</w:t>
      </w:r>
      <w:r w:rsidRPr="00713D3E">
        <w:t>Career event. Hosted by t</w:t>
      </w:r>
      <w:r w:rsidRPr="00713D3E" w:rsidR="00FD307F">
        <w:t>he Career Center</w:t>
      </w:r>
      <w:r w:rsidRPr="00713D3E">
        <w:t>, Insta</w:t>
      </w:r>
      <w:r w:rsidR="00AD6E79">
        <w:t>-</w:t>
      </w:r>
      <w:r w:rsidRPr="00713D3E">
        <w:t xml:space="preserve">Career </w:t>
      </w:r>
      <w:r w:rsidRPr="00713D3E" w:rsidR="00FD307F">
        <w:t xml:space="preserve">is designed to prepare you for Career Center Internship </w:t>
      </w:r>
      <w:r w:rsidRPr="00713D3E" w:rsidR="00ED57B5">
        <w:t xml:space="preserve">&amp; Career </w:t>
      </w:r>
      <w:r w:rsidRPr="00713D3E" w:rsidR="00FD307F">
        <w:t xml:space="preserve">Fairs. It is essentially a one-stop shop for what you should expect from these types of events and how you can be as successful as possible. </w:t>
      </w:r>
      <w:r w:rsidR="00452996">
        <w:t xml:space="preserve">For additional information about these events, please click on the hyperlink below. </w:t>
      </w:r>
      <w:r w:rsidRPr="004878D2" w:rsidR="00FD307F">
        <w:rPr>
          <w:b/>
          <w:u w:val="single"/>
        </w:rPr>
        <w:t xml:space="preserve">Please be aware that </w:t>
      </w:r>
      <w:proofErr w:type="spellStart"/>
      <w:r w:rsidRPr="004878D2" w:rsidR="00FD307F">
        <w:rPr>
          <w:b/>
          <w:u w:val="single"/>
        </w:rPr>
        <w:t>InstaCareer</w:t>
      </w:r>
      <w:proofErr w:type="spellEnd"/>
      <w:r w:rsidRPr="004878D2" w:rsidR="00FD307F">
        <w:rPr>
          <w:b/>
          <w:u w:val="single"/>
        </w:rPr>
        <w:t xml:space="preserve"> requi</w:t>
      </w:r>
      <w:r w:rsidRPr="004878D2">
        <w:rPr>
          <w:b/>
          <w:u w:val="single"/>
        </w:rPr>
        <w:t xml:space="preserve">res 45-60 minutes of your time. </w:t>
      </w:r>
      <w:r w:rsidRPr="00713D3E">
        <w:t xml:space="preserve">The Career Center will offer </w:t>
      </w:r>
      <w:r w:rsidRPr="00713D3E">
        <w:rPr>
          <w:u w:val="single"/>
        </w:rPr>
        <w:t>two</w:t>
      </w:r>
      <w:r w:rsidRPr="00713D3E">
        <w:t xml:space="preserve"> </w:t>
      </w:r>
      <w:proofErr w:type="spellStart"/>
      <w:r w:rsidRPr="00713D3E">
        <w:t>InstaCareer</w:t>
      </w:r>
      <w:proofErr w:type="spellEnd"/>
      <w:r w:rsidRPr="00713D3E">
        <w:t xml:space="preserve"> events</w:t>
      </w:r>
      <w:r w:rsidRPr="00713D3E" w:rsidR="005B300B">
        <w:t xml:space="preserve"> (on different nights of the week</w:t>
      </w:r>
      <w:r w:rsidR="00075D41">
        <w:t>):</w:t>
      </w:r>
    </w:p>
    <w:p w:rsidRPr="00713D3E" w:rsidR="00580190" w:rsidP="00DB6264" w:rsidRDefault="001449C7" w14:paraId="6B0214C1" w14:textId="77777777">
      <w:pPr>
        <w:pStyle w:val="ListParagraph"/>
        <w:numPr>
          <w:ilvl w:val="0"/>
          <w:numId w:val="13"/>
        </w:numPr>
        <w:autoSpaceDE w:val="0"/>
        <w:autoSpaceDN w:val="0"/>
        <w:adjustRightInd w:val="0"/>
      </w:pPr>
      <w:hyperlink w:history="1" r:id="rId14">
        <w:r w:rsidRPr="00713D3E" w:rsidR="00580190">
          <w:rPr>
            <w:rStyle w:val="Hyperlink"/>
          </w:rPr>
          <w:t>Insta-Career</w:t>
        </w:r>
      </w:hyperlink>
      <w:r w:rsidRPr="00713D3E" w:rsidR="00580190">
        <w:t xml:space="preserve">: </w:t>
      </w:r>
      <w:r w:rsidRPr="00713D3E" w:rsidR="00447997">
        <w:t>Wednesday</w:t>
      </w:r>
      <w:r w:rsidRPr="00713D3E" w:rsidR="00A804A3">
        <w:t xml:space="preserve">, </w:t>
      </w:r>
      <w:r w:rsidRPr="00713D3E" w:rsidR="00447997">
        <w:t>September 4</w:t>
      </w:r>
      <w:r w:rsidRPr="00713D3E" w:rsidR="00447997">
        <w:rPr>
          <w:vertAlign w:val="superscript"/>
        </w:rPr>
        <w:t>th</w:t>
      </w:r>
      <w:r w:rsidRPr="00713D3E" w:rsidR="00447997">
        <w:t xml:space="preserve"> </w:t>
      </w:r>
      <w:r w:rsidRPr="00713D3E" w:rsidR="00580190">
        <w:t xml:space="preserve">from 4-7pm in the </w:t>
      </w:r>
      <w:r w:rsidRPr="00713D3E" w:rsidR="00A804A3">
        <w:t>Bone Student Center</w:t>
      </w:r>
    </w:p>
    <w:p w:rsidR="005B0394" w:rsidP="00DB6264" w:rsidRDefault="005B0394" w14:paraId="49E31E42" w14:textId="71821249">
      <w:pPr>
        <w:pStyle w:val="ListParagraph"/>
        <w:numPr>
          <w:ilvl w:val="1"/>
          <w:numId w:val="13"/>
        </w:numPr>
        <w:autoSpaceDE w:val="0"/>
        <w:autoSpaceDN w:val="0"/>
        <w:adjustRightInd w:val="0"/>
      </w:pPr>
      <w:r w:rsidRPr="00713D3E">
        <w:t>No affiliated assignment</w:t>
      </w:r>
      <w:r w:rsidRPr="00713D3E" w:rsidR="00FD307F">
        <w:t xml:space="preserve">; </w:t>
      </w:r>
      <w:r w:rsidR="004878D2">
        <w:t>must use</w:t>
      </w:r>
      <w:r w:rsidRPr="00713D3E" w:rsidR="00FD307F">
        <w:t xml:space="preserve"> Redbird ID to swipe in/out</w:t>
      </w:r>
    </w:p>
    <w:p w:rsidRPr="00713D3E" w:rsidR="00FF190E" w:rsidP="00FF190E" w:rsidRDefault="00FF190E" w14:paraId="260460A7" w14:textId="77777777">
      <w:pPr>
        <w:pStyle w:val="ListParagraph"/>
        <w:autoSpaceDE w:val="0"/>
        <w:autoSpaceDN w:val="0"/>
        <w:adjustRightInd w:val="0"/>
        <w:ind w:left="1440"/>
      </w:pPr>
    </w:p>
    <w:p w:rsidRPr="00713D3E" w:rsidR="00580190" w:rsidP="00DB6264" w:rsidRDefault="001449C7" w14:paraId="290CA46B" w14:textId="77777777">
      <w:pPr>
        <w:pStyle w:val="ListParagraph"/>
        <w:numPr>
          <w:ilvl w:val="0"/>
          <w:numId w:val="13"/>
        </w:numPr>
        <w:autoSpaceDE w:val="0"/>
        <w:autoSpaceDN w:val="0"/>
        <w:adjustRightInd w:val="0"/>
      </w:pPr>
      <w:hyperlink w:history="1" r:id="rId15">
        <w:r w:rsidRPr="00713D3E" w:rsidR="00580190">
          <w:rPr>
            <w:rStyle w:val="Hyperlink"/>
          </w:rPr>
          <w:t>Insta-Career</w:t>
        </w:r>
      </w:hyperlink>
      <w:r w:rsidRPr="00713D3E" w:rsidR="00580190">
        <w:t xml:space="preserve">: </w:t>
      </w:r>
      <w:r w:rsidRPr="00713D3E" w:rsidR="00447997">
        <w:t>Thursday, September 19</w:t>
      </w:r>
      <w:r w:rsidRPr="00713D3E" w:rsidR="00447997">
        <w:rPr>
          <w:vertAlign w:val="superscript"/>
        </w:rPr>
        <w:t>th</w:t>
      </w:r>
      <w:r w:rsidRPr="00713D3E" w:rsidR="00447997">
        <w:t xml:space="preserve"> </w:t>
      </w:r>
      <w:r w:rsidRPr="00713D3E" w:rsidR="00580190">
        <w:t xml:space="preserve">from 4-7pm in the </w:t>
      </w:r>
      <w:r w:rsidRPr="00713D3E" w:rsidR="00A804A3">
        <w:t>Bone Student Center</w:t>
      </w:r>
    </w:p>
    <w:p w:rsidRPr="00713D3E" w:rsidR="005B0394" w:rsidP="00DB6264" w:rsidRDefault="005B0394" w14:paraId="650C5990" w14:textId="77777777">
      <w:pPr>
        <w:pStyle w:val="ListParagraph"/>
        <w:numPr>
          <w:ilvl w:val="1"/>
          <w:numId w:val="13"/>
        </w:numPr>
        <w:autoSpaceDE w:val="0"/>
        <w:autoSpaceDN w:val="0"/>
        <w:adjustRightInd w:val="0"/>
      </w:pPr>
      <w:r w:rsidRPr="00713D3E">
        <w:t>No affiliated assignment</w:t>
      </w:r>
      <w:r w:rsidRPr="00713D3E" w:rsidR="00FD307F">
        <w:t xml:space="preserve">; </w:t>
      </w:r>
      <w:r w:rsidR="004878D2">
        <w:t>must use</w:t>
      </w:r>
      <w:r w:rsidRPr="00713D3E" w:rsidR="00FD307F">
        <w:t xml:space="preserve"> Redbird ID to swipe in/out</w:t>
      </w:r>
    </w:p>
    <w:p w:rsidRPr="00713D3E" w:rsidR="00FD1241" w:rsidP="00DB6264" w:rsidRDefault="00FD1241" w14:paraId="25D4C819" w14:textId="77777777">
      <w:pPr>
        <w:autoSpaceDE w:val="0"/>
        <w:autoSpaceDN w:val="0"/>
        <w:adjustRightInd w:val="0"/>
      </w:pPr>
    </w:p>
    <w:p w:rsidR="00B51D22" w:rsidP="00B51D22" w:rsidRDefault="00075D41" w14:paraId="6F0D384D" w14:textId="0232D5C9">
      <w:pPr>
        <w:autoSpaceDE w:val="0"/>
        <w:autoSpaceDN w:val="0"/>
        <w:adjustRightInd w:val="0"/>
        <w:rPr>
          <w:u w:val="single"/>
        </w:rPr>
      </w:pPr>
      <w:r>
        <w:t>There</w:t>
      </w:r>
      <w:r w:rsidRPr="00713D3E" w:rsidR="00FD1241">
        <w:t xml:space="preserve"> is no affiliated assignment for Insta</w:t>
      </w:r>
      <w:r w:rsidR="00AD6E79">
        <w:t>-</w:t>
      </w:r>
      <w:r w:rsidRPr="00713D3E" w:rsidR="00FD1241">
        <w:t xml:space="preserve">Career – you will receive full points </w:t>
      </w:r>
      <w:r w:rsidR="00616F99">
        <w:t>for attending</w:t>
      </w:r>
      <w:r w:rsidRPr="00713D3E" w:rsidR="00FD1241">
        <w:t xml:space="preserve">. Your attendance will be tracked by Career Center staff at the event. You must use your Redbird ID to swipe in/out at the event. </w:t>
      </w:r>
      <w:r w:rsidR="00616F99">
        <w:rPr>
          <w:u w:val="single"/>
        </w:rPr>
        <w:t>Y</w:t>
      </w:r>
      <w:r w:rsidR="00B51D22">
        <w:rPr>
          <w:u w:val="single"/>
        </w:rPr>
        <w:t xml:space="preserve">our points for </w:t>
      </w:r>
      <w:r w:rsidR="00C622EF">
        <w:rPr>
          <w:u w:val="single"/>
        </w:rPr>
        <w:t xml:space="preserve">this assignment </w:t>
      </w:r>
      <w:r w:rsidR="0024240E">
        <w:rPr>
          <w:u w:val="single"/>
        </w:rPr>
        <w:t xml:space="preserve">may </w:t>
      </w:r>
      <w:r w:rsidRPr="000E746A" w:rsidR="00B51D22">
        <w:rPr>
          <w:u w:val="single"/>
        </w:rPr>
        <w:t xml:space="preserve">not be reflected in the </w:t>
      </w:r>
      <w:proofErr w:type="spellStart"/>
      <w:r w:rsidRPr="000E746A" w:rsidR="00B51D22">
        <w:rPr>
          <w:u w:val="single"/>
        </w:rPr>
        <w:t>ReggieNet</w:t>
      </w:r>
      <w:proofErr w:type="spellEnd"/>
      <w:r w:rsidRPr="000E746A" w:rsidR="00B51D22">
        <w:rPr>
          <w:u w:val="single"/>
        </w:rPr>
        <w:t xml:space="preserve"> gradebook until the last week of class.</w:t>
      </w:r>
    </w:p>
    <w:p w:rsidRPr="00713D3E" w:rsidR="00ED57B5" w:rsidP="00DB6264" w:rsidRDefault="00ED57B5" w14:paraId="6935DE47" w14:textId="77777777">
      <w:pPr>
        <w:autoSpaceDE w:val="0"/>
        <w:autoSpaceDN w:val="0"/>
        <w:adjustRightInd w:val="0"/>
      </w:pPr>
    </w:p>
    <w:p w:rsidRPr="00713D3E" w:rsidR="00ED57B5" w:rsidP="00DB6264" w:rsidRDefault="00ED57B5" w14:paraId="529D30D2" w14:textId="3CE2BE8A">
      <w:pPr>
        <w:autoSpaceDE w:val="0"/>
        <w:autoSpaceDN w:val="0"/>
        <w:adjustRightInd w:val="0"/>
        <w:rPr>
          <w:b/>
        </w:rPr>
      </w:pPr>
      <w:r w:rsidRPr="00713D3E">
        <w:rPr>
          <w:b/>
        </w:rPr>
        <w:t>In order to earn points for the assignment, you must attend one of the two Insta</w:t>
      </w:r>
      <w:r w:rsidR="00AD6E79">
        <w:rPr>
          <w:b/>
        </w:rPr>
        <w:t>-</w:t>
      </w:r>
      <w:r w:rsidRPr="00713D3E">
        <w:rPr>
          <w:b/>
        </w:rPr>
        <w:t xml:space="preserve">Career events. </w:t>
      </w:r>
      <w:r w:rsidRPr="00713D3E">
        <w:rPr>
          <w:b/>
          <w:u w:val="single"/>
        </w:rPr>
        <w:t>No</w:t>
      </w:r>
      <w:r w:rsidRPr="00713D3E" w:rsidR="005B300B">
        <w:rPr>
          <w:b/>
          <w:u w:val="single"/>
        </w:rPr>
        <w:t xml:space="preserve"> exceptions will be made for schedule conflicts, particularly as they pertain to part-time jobs or extracurricular activities</w:t>
      </w:r>
      <w:r w:rsidRPr="00713D3E" w:rsidR="005B300B">
        <w:rPr>
          <w:b/>
        </w:rPr>
        <w:t xml:space="preserve">. If there are extenuating or unique circumstances, you must contact me as soon as possible. </w:t>
      </w:r>
    </w:p>
    <w:p w:rsidRPr="00713D3E" w:rsidR="00580190" w:rsidP="00DB6264" w:rsidRDefault="00580190" w14:paraId="7366B8C2" w14:textId="77777777">
      <w:pPr>
        <w:autoSpaceDE w:val="0"/>
        <w:autoSpaceDN w:val="0"/>
        <w:adjustRightInd w:val="0"/>
      </w:pPr>
    </w:p>
    <w:p w:rsidRPr="00713D3E" w:rsidR="00932B12" w:rsidP="00DB6264" w:rsidRDefault="00932B12" w14:paraId="46CAEDD3" w14:textId="77777777">
      <w:pPr>
        <w:autoSpaceDE w:val="0"/>
        <w:autoSpaceDN w:val="0"/>
        <w:adjustRightInd w:val="0"/>
        <w:rPr>
          <w:i/>
        </w:rPr>
      </w:pPr>
      <w:r w:rsidRPr="00713D3E">
        <w:rPr>
          <w:i/>
        </w:rPr>
        <w:t>LINKEDIN PROFILE</w:t>
      </w:r>
    </w:p>
    <w:p w:rsidRPr="00713D3E" w:rsidR="00932B12" w:rsidP="00DB6264" w:rsidRDefault="00932B12" w14:paraId="7212A186" w14:textId="77777777">
      <w:pPr>
        <w:autoSpaceDE w:val="0"/>
        <w:autoSpaceDN w:val="0"/>
        <w:adjustRightInd w:val="0"/>
      </w:pPr>
      <w:r w:rsidRPr="00713D3E">
        <w:t>You will develop a complete, professional LinkedIn profile that can be used as a networking tool and an online portfolio of your work. The Career Center will host a day of class to discuss how to create a LinkedIn profile and how t</w:t>
      </w:r>
      <w:r w:rsidRPr="00713D3E" w:rsidR="00053FB7">
        <w:t>o leverage and</w:t>
      </w:r>
      <w:r w:rsidRPr="00713D3E">
        <w:t xml:space="preserve"> build your professional network and search for jobs. A rubric will be provided on </w:t>
      </w:r>
      <w:proofErr w:type="spellStart"/>
      <w:r w:rsidRPr="00713D3E">
        <w:t>ReggieNet</w:t>
      </w:r>
      <w:proofErr w:type="spellEnd"/>
      <w:r w:rsidRPr="00713D3E" w:rsidR="00FD307F">
        <w:t xml:space="preserve"> </w:t>
      </w:r>
      <w:r w:rsidRPr="00713D3E">
        <w:t>with more details about what should be included on your LinkedIn profile to fulfill this assignment.</w:t>
      </w:r>
      <w:r w:rsidRPr="00713D3E" w:rsidR="00713D3E">
        <w:t xml:space="preserve"> </w:t>
      </w:r>
    </w:p>
    <w:p w:rsidRPr="00713D3E" w:rsidR="00713D3E" w:rsidP="00DB6264" w:rsidRDefault="00713D3E" w14:paraId="4FCB84C5" w14:textId="77777777">
      <w:pPr>
        <w:autoSpaceDE w:val="0"/>
        <w:autoSpaceDN w:val="0"/>
        <w:adjustRightInd w:val="0"/>
      </w:pPr>
    </w:p>
    <w:p w:rsidR="00C70E7D" w:rsidP="00DB6264" w:rsidRDefault="00713D3E" w14:paraId="4DB15368" w14:textId="77777777">
      <w:pPr>
        <w:autoSpaceDE w:val="0"/>
        <w:autoSpaceDN w:val="0"/>
        <w:adjustRightInd w:val="0"/>
      </w:pPr>
      <w:r w:rsidRPr="00713D3E">
        <w:t>In addition, the Career Center offers several LinkedIn workshops during the semester (offered at both the basic and advanced levels</w:t>
      </w:r>
      <w:r w:rsidR="00470E8D">
        <w:t>),</w:t>
      </w:r>
      <w:r w:rsidRPr="00713D3E">
        <w:t xml:space="preserve"> beginning </w:t>
      </w:r>
      <w:r w:rsidR="004E11FC">
        <w:t xml:space="preserve">on </w:t>
      </w:r>
      <w:r w:rsidRPr="00713D3E">
        <w:t xml:space="preserve">Tuesday, October 8. </w:t>
      </w:r>
      <w:r w:rsidRPr="00713D3E">
        <w:rPr>
          <w:u w:val="single"/>
        </w:rPr>
        <w:t>You are not required to attend a workshop for this course</w:t>
      </w:r>
      <w:r w:rsidRPr="00713D3E">
        <w:t xml:space="preserve">, but this would be a good opportunity to dedicate a targeted </w:t>
      </w:r>
      <w:proofErr w:type="gramStart"/>
      <w:r w:rsidRPr="00713D3E">
        <w:t>period of time</w:t>
      </w:r>
      <w:proofErr w:type="gramEnd"/>
      <w:r w:rsidRPr="00713D3E">
        <w:t xml:space="preserve"> to making your LinkedIn profile the strongest it can be! For dates/times of these and other Career Center workshops, please visit: </w:t>
      </w:r>
      <w:hyperlink w:history="1" r:id="rId16">
        <w:r w:rsidRPr="00713D3E">
          <w:rPr>
            <w:rStyle w:val="Hyperlink"/>
          </w:rPr>
          <w:t>https://careercenter.illinoisstate.edu/events/all.php</w:t>
        </w:r>
      </w:hyperlink>
      <w:r w:rsidRPr="00713D3E">
        <w:t xml:space="preserve">. </w:t>
      </w:r>
    </w:p>
    <w:p w:rsidR="00111B3B" w:rsidP="00DB6264" w:rsidRDefault="00111B3B" w14:paraId="26D98E74" w14:textId="77777777">
      <w:pPr>
        <w:autoSpaceDE w:val="0"/>
        <w:autoSpaceDN w:val="0"/>
        <w:adjustRightInd w:val="0"/>
        <w:rPr>
          <w:i/>
        </w:rPr>
      </w:pPr>
    </w:p>
    <w:p w:rsidRPr="00C70E7D" w:rsidR="00FD307F" w:rsidP="00DB6264" w:rsidRDefault="00FD307F" w14:paraId="033AD189" w14:textId="77777777">
      <w:pPr>
        <w:autoSpaceDE w:val="0"/>
        <w:autoSpaceDN w:val="0"/>
        <w:adjustRightInd w:val="0"/>
      </w:pPr>
      <w:r w:rsidRPr="00713D3E">
        <w:rPr>
          <w:i/>
        </w:rPr>
        <w:t>GUEST SPEAKER REFLECTION ESSAY</w:t>
      </w:r>
    </w:p>
    <w:p w:rsidR="00AD6E79" w:rsidP="00DB6264" w:rsidRDefault="03DA4E16" w14:paraId="694E70E1" w14:textId="77777777">
      <w:pPr>
        <w:autoSpaceDE w:val="0"/>
        <w:autoSpaceDN w:val="0"/>
        <w:adjustRightInd w:val="0"/>
      </w:pPr>
      <w:r>
        <w:t xml:space="preserve">We will hear from several guest speakers throughout the course, each of which has their unique experiences and expertise on a wide variety of topics relating to professional development. Near the end of the semester, you will be asked to upload to </w:t>
      </w:r>
      <w:proofErr w:type="spellStart"/>
      <w:r>
        <w:t>ReggieNet</w:t>
      </w:r>
      <w:proofErr w:type="spellEnd"/>
      <w:r>
        <w:t xml:space="preserve"> </w:t>
      </w:r>
      <w:r w:rsidRPr="03DA4E16">
        <w:rPr>
          <w:u w:val="single"/>
        </w:rPr>
        <w:t>a 200 to 300-word essay</w:t>
      </w:r>
      <w:r>
        <w:t xml:space="preserve"> in which you select one guest speaker from the course that is the most meaningful for you and your future career goals. In this essay, you should summarize the presentation, connect the presentation and or the speaker/their career to your future career goals, and discuss two to three strategies you can begin implementing this semester to meet those goals. </w:t>
      </w:r>
      <w:r w:rsidRPr="03DA4E16">
        <w:rPr>
          <w:b/>
          <w:bCs/>
        </w:rPr>
        <w:t xml:space="preserve">It is an expectation that you meet the minimum word count. </w:t>
      </w:r>
    </w:p>
    <w:p w:rsidR="317922E6" w:rsidP="317922E6" w:rsidRDefault="317922E6" w14:paraId="29FBD705" w14:textId="719C5C50">
      <w:pPr>
        <w:rPr>
          <w:b/>
          <w:bCs/>
          <w:u w:val="single"/>
        </w:rPr>
      </w:pPr>
    </w:p>
    <w:p w:rsidRPr="00713D3E" w:rsidR="00B550F0" w:rsidP="00DB6264" w:rsidRDefault="001D7555" w14:paraId="0E62F7B2" w14:textId="4713FB55">
      <w:pPr>
        <w:autoSpaceDE w:val="0"/>
        <w:autoSpaceDN w:val="0"/>
        <w:adjustRightInd w:val="0"/>
      </w:pPr>
      <w:r w:rsidRPr="00713D3E">
        <w:rPr>
          <w:b/>
          <w:u w:val="single"/>
        </w:rPr>
        <w:t>EXAMS:</w:t>
      </w:r>
    </w:p>
    <w:p w:rsidRPr="00713D3E" w:rsidR="00B550F0" w:rsidP="00DB6264" w:rsidRDefault="00B550F0" w14:paraId="05C528C8" w14:textId="77777777">
      <w:pPr>
        <w:autoSpaceDE w:val="0"/>
        <w:autoSpaceDN w:val="0"/>
        <w:adjustRightInd w:val="0"/>
        <w:rPr>
          <w:i/>
        </w:rPr>
      </w:pPr>
      <w:r w:rsidRPr="00713D3E">
        <w:rPr>
          <w:i/>
        </w:rPr>
        <w:t>MIDTERM EXAM</w:t>
      </w:r>
    </w:p>
    <w:p w:rsidRPr="00713D3E" w:rsidR="00B550F0" w:rsidP="00DB6264" w:rsidRDefault="00B550F0" w14:paraId="77BA2E36" w14:textId="77777777">
      <w:pPr>
        <w:autoSpaceDE w:val="0"/>
        <w:autoSpaceDN w:val="0"/>
        <w:adjustRightInd w:val="0"/>
        <w:rPr>
          <w:b/>
        </w:rPr>
      </w:pPr>
      <w:r w:rsidRPr="00713D3E">
        <w:t xml:space="preserve">You will complete </w:t>
      </w:r>
      <w:r w:rsidR="005B3A03">
        <w:t xml:space="preserve">a </w:t>
      </w:r>
      <w:r w:rsidRPr="00713D3E">
        <w:t>midterm “take home” exam</w:t>
      </w:r>
      <w:r w:rsidR="00111B3B">
        <w:t xml:space="preserve"> on </w:t>
      </w:r>
      <w:proofErr w:type="spellStart"/>
      <w:r w:rsidR="00111B3B">
        <w:t>ReggieNet</w:t>
      </w:r>
      <w:proofErr w:type="spellEnd"/>
      <w:r w:rsidRPr="00713D3E">
        <w:t xml:space="preserve">, which will cover guest speaker presentations from the first half of the </w:t>
      </w:r>
      <w:r w:rsidR="00234A9F">
        <w:t>course</w:t>
      </w:r>
      <w:r w:rsidRPr="00713D3E">
        <w:t>,</w:t>
      </w:r>
      <w:r w:rsidR="005B3A03">
        <w:t xml:space="preserve"> resources from the Career Center,</w:t>
      </w:r>
      <w:r w:rsidRPr="00713D3E">
        <w:t xml:space="preserve"> and content from supplementary readings on </w:t>
      </w:r>
      <w:proofErr w:type="spellStart"/>
      <w:r w:rsidRPr="00713D3E">
        <w:t>ReggieNet</w:t>
      </w:r>
      <w:proofErr w:type="spellEnd"/>
      <w:r w:rsidRPr="00713D3E">
        <w:t xml:space="preserve">. </w:t>
      </w:r>
      <w:r w:rsidR="005B3A03">
        <w:t xml:space="preserve">The exam will consist of multiple choice and true/false questions, along with two open-ended reflective questions. </w:t>
      </w:r>
      <w:r w:rsidRPr="00713D3E">
        <w:t xml:space="preserve">The exam will be available via </w:t>
      </w:r>
      <w:proofErr w:type="spellStart"/>
      <w:r w:rsidRPr="00713D3E">
        <w:t>ReggieNet</w:t>
      </w:r>
      <w:proofErr w:type="spellEnd"/>
      <w:r w:rsidR="00211329">
        <w:t xml:space="preserve"> one class period before it is due. </w:t>
      </w:r>
      <w:r w:rsidRPr="00713D3E">
        <w:t xml:space="preserve">Due to the nature of the exam, students will be able to refer to notes, readings, etc. </w:t>
      </w:r>
      <w:r w:rsidRPr="00234A9F" w:rsidR="00974D6B">
        <w:rPr>
          <w:u w:val="single"/>
        </w:rPr>
        <w:t>I would highly recommend printing out the supplementary readings</w:t>
      </w:r>
      <w:r w:rsidR="00974D6B">
        <w:t xml:space="preserve">. </w:t>
      </w:r>
      <w:r w:rsidRPr="00713D3E">
        <w:rPr>
          <w:b/>
        </w:rPr>
        <w:t xml:space="preserve">It is in your best interest to attend all guest speaker presentations and to take </w:t>
      </w:r>
      <w:r w:rsidRPr="00713D3E">
        <w:rPr>
          <w:b/>
        </w:rPr>
        <w:lastRenderedPageBreak/>
        <w:t xml:space="preserve">detailed notes, as </w:t>
      </w:r>
      <w:r w:rsidR="009C2590">
        <w:rPr>
          <w:b/>
        </w:rPr>
        <w:t>speaker</w:t>
      </w:r>
      <w:r w:rsidRPr="00713D3E">
        <w:rPr>
          <w:b/>
        </w:rPr>
        <w:t xml:space="preserve"> PowerPoint presentations will not be posted</w:t>
      </w:r>
      <w:r w:rsidR="00470E8D">
        <w:rPr>
          <w:b/>
        </w:rPr>
        <w:t xml:space="preserve"> and any </w:t>
      </w:r>
      <w:proofErr w:type="gramStart"/>
      <w:r w:rsidR="001041CD">
        <w:rPr>
          <w:b/>
        </w:rPr>
        <w:t>materials</w:t>
      </w:r>
      <w:proofErr w:type="gramEnd"/>
      <w:r w:rsidR="00470E8D">
        <w:rPr>
          <w:b/>
        </w:rPr>
        <w:t xml:space="preserve"> they share will be distributed in class </w:t>
      </w:r>
      <w:r w:rsidRPr="00470E8D" w:rsidR="00470E8D">
        <w:rPr>
          <w:b/>
          <w:u w:val="single"/>
        </w:rPr>
        <w:t>only</w:t>
      </w:r>
      <w:r w:rsidR="00470E8D">
        <w:rPr>
          <w:b/>
        </w:rPr>
        <w:t xml:space="preserve">. </w:t>
      </w:r>
    </w:p>
    <w:p w:rsidRPr="00713D3E" w:rsidR="00B550F0" w:rsidP="00DB6264" w:rsidRDefault="00B550F0" w14:paraId="3C8BB83E" w14:textId="77777777">
      <w:pPr>
        <w:autoSpaceDE w:val="0"/>
        <w:autoSpaceDN w:val="0"/>
        <w:adjustRightInd w:val="0"/>
        <w:rPr>
          <w:b/>
        </w:rPr>
      </w:pPr>
    </w:p>
    <w:p w:rsidRPr="00713D3E" w:rsidR="00B550F0" w:rsidP="00DB6264" w:rsidRDefault="00B550F0" w14:paraId="5727E848" w14:textId="77777777">
      <w:pPr>
        <w:autoSpaceDE w:val="0"/>
        <w:autoSpaceDN w:val="0"/>
        <w:adjustRightInd w:val="0"/>
        <w:rPr>
          <w:i/>
        </w:rPr>
      </w:pPr>
      <w:r w:rsidRPr="00713D3E">
        <w:rPr>
          <w:i/>
        </w:rPr>
        <w:t>FINAL EXAM</w:t>
      </w:r>
    </w:p>
    <w:p w:rsidRPr="00713D3E" w:rsidR="00B550F0" w:rsidP="00DB6264" w:rsidRDefault="00B550F0" w14:paraId="3106F01E" w14:textId="77777777">
      <w:pPr>
        <w:autoSpaceDE w:val="0"/>
        <w:autoSpaceDN w:val="0"/>
        <w:adjustRightInd w:val="0"/>
      </w:pPr>
      <w:r w:rsidRPr="00713D3E">
        <w:t>You will complete a final “take home” exam</w:t>
      </w:r>
      <w:r w:rsidR="00111B3B">
        <w:t xml:space="preserve"> on </w:t>
      </w:r>
      <w:proofErr w:type="spellStart"/>
      <w:r w:rsidR="00111B3B">
        <w:t>ReggieNet</w:t>
      </w:r>
      <w:proofErr w:type="spellEnd"/>
      <w:r w:rsidRPr="00713D3E">
        <w:t>, which will cover guest speaker presentations from the second half of the</w:t>
      </w:r>
      <w:r w:rsidR="00234A9F">
        <w:t xml:space="preserve"> course</w:t>
      </w:r>
      <w:r w:rsidRPr="00713D3E">
        <w:t xml:space="preserve"> and content from supplementary readings on </w:t>
      </w:r>
      <w:proofErr w:type="spellStart"/>
      <w:r w:rsidRPr="00713D3E">
        <w:t>ReggieNet</w:t>
      </w:r>
      <w:proofErr w:type="spellEnd"/>
      <w:r w:rsidRPr="00713D3E">
        <w:t xml:space="preserve">. </w:t>
      </w:r>
      <w:r w:rsidR="005B3A03">
        <w:t xml:space="preserve">The exam will consist of multiple choice and true/false questions, along with two open-ended reflective questions. </w:t>
      </w:r>
      <w:r w:rsidRPr="00713D3E">
        <w:t xml:space="preserve">The exam will be available via </w:t>
      </w:r>
      <w:proofErr w:type="spellStart"/>
      <w:r w:rsidRPr="00713D3E">
        <w:t>ReggieNet</w:t>
      </w:r>
      <w:proofErr w:type="spellEnd"/>
      <w:r w:rsidR="00211329">
        <w:t xml:space="preserve"> one class period before it is due.</w:t>
      </w:r>
      <w:r w:rsidRPr="00713D3E">
        <w:t xml:space="preserve"> Due to the nature of the exam, students will be able to refer to notes, readings, etc. </w:t>
      </w:r>
      <w:r w:rsidRPr="00234A9F" w:rsidR="00974D6B">
        <w:rPr>
          <w:u w:val="single"/>
        </w:rPr>
        <w:t>I would highly recommend printing out the supplementary readings</w:t>
      </w:r>
      <w:r w:rsidR="00974D6B">
        <w:t xml:space="preserve">. </w:t>
      </w:r>
      <w:r w:rsidRPr="00713D3E">
        <w:rPr>
          <w:b/>
        </w:rPr>
        <w:t xml:space="preserve">It is in your best interest to attend all guest speaker presentations and to take detailed notes, as </w:t>
      </w:r>
      <w:r w:rsidR="009C2590">
        <w:rPr>
          <w:b/>
        </w:rPr>
        <w:t xml:space="preserve">speaker </w:t>
      </w:r>
      <w:r w:rsidRPr="00713D3E">
        <w:rPr>
          <w:b/>
        </w:rPr>
        <w:t xml:space="preserve">PowerPoint presentations will not be posted </w:t>
      </w:r>
      <w:r w:rsidR="00470E8D">
        <w:rPr>
          <w:b/>
        </w:rPr>
        <w:t xml:space="preserve">and any </w:t>
      </w:r>
      <w:proofErr w:type="gramStart"/>
      <w:r w:rsidR="001041CD">
        <w:rPr>
          <w:b/>
        </w:rPr>
        <w:t>materials</w:t>
      </w:r>
      <w:proofErr w:type="gramEnd"/>
      <w:r w:rsidR="00470E8D">
        <w:rPr>
          <w:b/>
        </w:rPr>
        <w:t xml:space="preserve"> they share will be distributed in class </w:t>
      </w:r>
      <w:r w:rsidRPr="00470E8D" w:rsidR="00470E8D">
        <w:rPr>
          <w:b/>
          <w:u w:val="single"/>
        </w:rPr>
        <w:t>only</w:t>
      </w:r>
      <w:r w:rsidR="00470E8D">
        <w:rPr>
          <w:b/>
        </w:rPr>
        <w:t xml:space="preserve">. </w:t>
      </w:r>
    </w:p>
    <w:p w:rsidRPr="00713D3E" w:rsidR="00727C4C" w:rsidP="00DB6264" w:rsidRDefault="00727C4C" w14:paraId="72368031" w14:textId="77777777">
      <w:pPr>
        <w:autoSpaceDE w:val="0"/>
        <w:autoSpaceDN w:val="0"/>
        <w:adjustRightInd w:val="0"/>
      </w:pPr>
    </w:p>
    <w:p w:rsidRPr="00713D3E" w:rsidR="00040AC9" w:rsidP="00DB6264" w:rsidRDefault="00040AC9" w14:paraId="2FE0DB14" w14:textId="77777777">
      <w:pPr>
        <w:autoSpaceDE w:val="0"/>
        <w:autoSpaceDN w:val="0"/>
        <w:adjustRightInd w:val="0"/>
        <w:rPr>
          <w:b/>
          <w:u w:val="single"/>
        </w:rPr>
      </w:pPr>
      <w:r w:rsidRPr="00713D3E">
        <w:rPr>
          <w:b/>
          <w:u w:val="single"/>
        </w:rPr>
        <w:t>EXTRA CREDIT:</w:t>
      </w:r>
    </w:p>
    <w:p w:rsidRPr="004420CC" w:rsidR="004420CC" w:rsidP="00974D6B" w:rsidRDefault="004420CC" w14:paraId="43DCD82D" w14:textId="77777777">
      <w:pPr>
        <w:autoSpaceDE w:val="0"/>
        <w:autoSpaceDN w:val="0"/>
        <w:adjustRightInd w:val="0"/>
      </w:pPr>
      <w:r>
        <w:rPr>
          <w:i/>
        </w:rPr>
        <w:t>FALL INTERNSHIP &amp; CAREER FAIR</w:t>
      </w:r>
    </w:p>
    <w:p w:rsidR="00B51D22" w:rsidP="00974D6B" w:rsidRDefault="00040AC9" w14:paraId="0A5E13F0" w14:textId="42616F3D">
      <w:pPr>
        <w:autoSpaceDE w:val="0"/>
        <w:autoSpaceDN w:val="0"/>
        <w:adjustRightInd w:val="0"/>
        <w:rPr>
          <w:u w:val="single"/>
        </w:rPr>
      </w:pPr>
      <w:r w:rsidRPr="00713D3E">
        <w:t xml:space="preserve">There will be one opportunity for extra credit in this course, worth 10 points. </w:t>
      </w:r>
      <w:r w:rsidR="001E0092">
        <w:t xml:space="preserve">This will </w:t>
      </w:r>
      <w:r w:rsidRPr="00713D3E">
        <w:t>require you to attend the Fall Internship &amp; Career Fair (Tuesday, September 24</w:t>
      </w:r>
      <w:r w:rsidRPr="00713D3E">
        <w:rPr>
          <w:vertAlign w:val="superscript"/>
        </w:rPr>
        <w:t>th</w:t>
      </w:r>
      <w:r w:rsidRPr="00713D3E">
        <w:t xml:space="preserve"> from 4-7pm in Redbird Arena)</w:t>
      </w:r>
      <w:r w:rsidR="008E4DCF">
        <w:t>.</w:t>
      </w:r>
      <w:r w:rsidR="00DC5BC4">
        <w:t xml:space="preserve"> For additional information or to view a list of participating employers closer to the event, please visit: </w:t>
      </w:r>
      <w:hyperlink w:history="1" r:id="rId17">
        <w:r w:rsidR="00DC5BC4">
          <w:rPr>
            <w:rStyle w:val="Hyperlink"/>
          </w:rPr>
          <w:t>https://careercenter.illinoisstate.edu/events/fall-career-fair.shtml</w:t>
        </w:r>
      </w:hyperlink>
      <w:r w:rsidR="00DC5BC4">
        <w:t>.</w:t>
      </w:r>
      <w:r w:rsidR="008E4DCF">
        <w:t xml:space="preserve"> </w:t>
      </w:r>
      <w:r w:rsidRPr="00713D3E" w:rsidR="00DC361E">
        <w:t xml:space="preserve">Your attendance will be tracked by Career Center staff at the event. You must use your Redbird ID to swipe in/out at the event. </w:t>
      </w:r>
      <w:r w:rsidR="00616F99">
        <w:rPr>
          <w:u w:val="single"/>
        </w:rPr>
        <w:t>Y</w:t>
      </w:r>
      <w:r w:rsidRPr="000E746A" w:rsidR="008E4DCF">
        <w:rPr>
          <w:u w:val="single"/>
        </w:rPr>
        <w:t xml:space="preserve">our extra credit points will not be reflected in the </w:t>
      </w:r>
      <w:proofErr w:type="spellStart"/>
      <w:r w:rsidRPr="000E746A" w:rsidR="008E4DCF">
        <w:rPr>
          <w:u w:val="single"/>
        </w:rPr>
        <w:t>ReggieNet</w:t>
      </w:r>
      <w:proofErr w:type="spellEnd"/>
      <w:r w:rsidRPr="000E746A" w:rsidR="008E4DCF">
        <w:rPr>
          <w:u w:val="single"/>
        </w:rPr>
        <w:t xml:space="preserve"> gradebook until the last week of class.</w:t>
      </w:r>
    </w:p>
    <w:p w:rsidRPr="00974D6B" w:rsidR="009C1A9D" w:rsidP="00974D6B" w:rsidRDefault="009C1A9D" w14:paraId="10F2033F" w14:textId="77777777">
      <w:pPr>
        <w:autoSpaceDE w:val="0"/>
        <w:autoSpaceDN w:val="0"/>
        <w:adjustRightInd w:val="0"/>
        <w:rPr>
          <w:u w:val="single"/>
        </w:rPr>
      </w:pPr>
    </w:p>
    <w:p w:rsidRPr="00713D3E" w:rsidR="006F43BF" w:rsidP="0080275B" w:rsidRDefault="006F43BF" w14:paraId="71466123" w14:textId="0800B0AD">
      <w:pPr>
        <w:autoSpaceDE w:val="0"/>
        <w:autoSpaceDN w:val="0"/>
        <w:adjustRightInd w:val="0"/>
        <w:jc w:val="both"/>
        <w:rPr>
          <w:b/>
        </w:rPr>
      </w:pPr>
      <w:r w:rsidRPr="00713D3E">
        <w:rPr>
          <w:b/>
          <w:u w:val="single"/>
        </w:rPr>
        <w:t>EVALUATION</w:t>
      </w:r>
      <w:r w:rsidRPr="00713D3E">
        <w:rPr>
          <w:b/>
        </w:rPr>
        <w:t>:</w:t>
      </w:r>
    </w:p>
    <w:tbl>
      <w:tblPr>
        <w:tblStyle w:val="TableGrid"/>
        <w:tblW w:w="0" w:type="auto"/>
        <w:tblLook w:val="04A0" w:firstRow="1" w:lastRow="0" w:firstColumn="1" w:lastColumn="0" w:noHBand="0" w:noVBand="1"/>
      </w:tblPr>
      <w:tblGrid>
        <w:gridCol w:w="4481"/>
        <w:gridCol w:w="4689"/>
      </w:tblGrid>
      <w:tr w:rsidRPr="00713D3E" w:rsidR="00B441B7" w:rsidTr="00A507F4" w14:paraId="355DAA06" w14:textId="77777777">
        <w:tc>
          <w:tcPr>
            <w:tcW w:w="4481" w:type="dxa"/>
          </w:tcPr>
          <w:p w:rsidRPr="00713D3E" w:rsidR="00B441B7" w:rsidP="00A507F4" w:rsidRDefault="00B441B7" w14:paraId="34097600" w14:textId="77777777">
            <w:pPr>
              <w:tabs>
                <w:tab w:val="left" w:pos="630"/>
                <w:tab w:val="left" w:pos="1350"/>
              </w:tabs>
              <w:autoSpaceDE w:val="0"/>
              <w:autoSpaceDN w:val="0"/>
              <w:adjustRightInd w:val="0"/>
            </w:pPr>
            <w:r>
              <w:t>Syllabus Quiz</w:t>
            </w:r>
          </w:p>
        </w:tc>
        <w:tc>
          <w:tcPr>
            <w:tcW w:w="4689" w:type="dxa"/>
          </w:tcPr>
          <w:p w:rsidRPr="00713D3E" w:rsidR="00B441B7" w:rsidP="005B0394" w:rsidRDefault="00B441B7" w14:paraId="6A00A242" w14:textId="77777777">
            <w:pPr>
              <w:tabs>
                <w:tab w:val="left" w:pos="630"/>
                <w:tab w:val="left" w:pos="1350"/>
              </w:tabs>
              <w:autoSpaceDE w:val="0"/>
              <w:autoSpaceDN w:val="0"/>
              <w:adjustRightInd w:val="0"/>
              <w:jc w:val="both"/>
            </w:pPr>
            <w:r>
              <w:t>10 pts.</w:t>
            </w:r>
          </w:p>
        </w:tc>
      </w:tr>
      <w:tr w:rsidRPr="00713D3E" w:rsidR="00977BF3" w:rsidTr="00A507F4" w14:paraId="0E4F9BF5" w14:textId="77777777">
        <w:tc>
          <w:tcPr>
            <w:tcW w:w="4481" w:type="dxa"/>
          </w:tcPr>
          <w:p w:rsidRPr="00713D3E" w:rsidR="00977BF3" w:rsidP="00A507F4" w:rsidRDefault="00977BF3" w14:paraId="65507F2B" w14:textId="77777777">
            <w:pPr>
              <w:tabs>
                <w:tab w:val="left" w:pos="630"/>
                <w:tab w:val="left" w:pos="1350"/>
              </w:tabs>
              <w:autoSpaceDE w:val="0"/>
              <w:autoSpaceDN w:val="0"/>
              <w:adjustRightInd w:val="0"/>
            </w:pPr>
            <w:r w:rsidRPr="00713D3E">
              <w:t>Attendance</w:t>
            </w:r>
          </w:p>
        </w:tc>
        <w:tc>
          <w:tcPr>
            <w:tcW w:w="4689" w:type="dxa"/>
          </w:tcPr>
          <w:p w:rsidRPr="00713D3E" w:rsidR="00977BF3" w:rsidP="005B0394" w:rsidRDefault="00977BF3" w14:paraId="5C2B9067" w14:textId="77777777">
            <w:pPr>
              <w:tabs>
                <w:tab w:val="left" w:pos="630"/>
                <w:tab w:val="left" w:pos="1350"/>
              </w:tabs>
              <w:autoSpaceDE w:val="0"/>
              <w:autoSpaceDN w:val="0"/>
              <w:adjustRightInd w:val="0"/>
              <w:jc w:val="both"/>
            </w:pPr>
            <w:r w:rsidRPr="00713D3E">
              <w:t>30 pts.</w:t>
            </w:r>
          </w:p>
        </w:tc>
      </w:tr>
      <w:tr w:rsidRPr="00713D3E" w:rsidR="006F43BF" w:rsidTr="00A507F4" w14:paraId="2D981131" w14:textId="77777777">
        <w:tc>
          <w:tcPr>
            <w:tcW w:w="4481" w:type="dxa"/>
          </w:tcPr>
          <w:p w:rsidRPr="00713D3E" w:rsidR="006F43BF" w:rsidP="00A507F4" w:rsidRDefault="006F43BF" w14:paraId="1F1EC5FF" w14:textId="77777777">
            <w:pPr>
              <w:tabs>
                <w:tab w:val="left" w:pos="630"/>
                <w:tab w:val="left" w:pos="1350"/>
              </w:tabs>
              <w:autoSpaceDE w:val="0"/>
              <w:autoSpaceDN w:val="0"/>
              <w:adjustRightInd w:val="0"/>
            </w:pPr>
            <w:r w:rsidRPr="00713D3E">
              <w:t>Resume Critique</w:t>
            </w:r>
          </w:p>
        </w:tc>
        <w:tc>
          <w:tcPr>
            <w:tcW w:w="4689" w:type="dxa"/>
          </w:tcPr>
          <w:p w:rsidRPr="00713D3E" w:rsidR="006F43BF" w:rsidP="005B0394" w:rsidRDefault="004C034D" w14:paraId="7A9E7FC1" w14:textId="77777777">
            <w:pPr>
              <w:tabs>
                <w:tab w:val="left" w:pos="630"/>
                <w:tab w:val="left" w:pos="1350"/>
              </w:tabs>
              <w:autoSpaceDE w:val="0"/>
              <w:autoSpaceDN w:val="0"/>
              <w:adjustRightInd w:val="0"/>
              <w:jc w:val="both"/>
            </w:pPr>
            <w:r w:rsidRPr="00713D3E">
              <w:t>2</w:t>
            </w:r>
            <w:r w:rsidRPr="00713D3E" w:rsidR="005B0394">
              <w:t>5</w:t>
            </w:r>
            <w:r w:rsidRPr="00713D3E" w:rsidR="006F43BF">
              <w:t xml:space="preserve"> pts.</w:t>
            </w:r>
          </w:p>
        </w:tc>
      </w:tr>
      <w:tr w:rsidRPr="00713D3E" w:rsidR="006F43BF" w:rsidTr="00A507F4" w14:paraId="4453A540" w14:textId="77777777">
        <w:tc>
          <w:tcPr>
            <w:tcW w:w="4481" w:type="dxa"/>
          </w:tcPr>
          <w:p w:rsidRPr="00713D3E" w:rsidR="006F43BF" w:rsidP="00F91F75" w:rsidRDefault="00977BF3" w14:paraId="3DD844DD" w14:textId="77777777">
            <w:pPr>
              <w:tabs>
                <w:tab w:val="left" w:pos="630"/>
                <w:tab w:val="left" w:pos="1350"/>
              </w:tabs>
              <w:autoSpaceDE w:val="0"/>
              <w:autoSpaceDN w:val="0"/>
              <w:adjustRightInd w:val="0"/>
            </w:pPr>
            <w:proofErr w:type="spellStart"/>
            <w:r w:rsidRPr="00713D3E">
              <w:t>InstaCareer</w:t>
            </w:r>
            <w:proofErr w:type="spellEnd"/>
            <w:r w:rsidRPr="00713D3E">
              <w:t xml:space="preserve"> Event</w:t>
            </w:r>
          </w:p>
        </w:tc>
        <w:tc>
          <w:tcPr>
            <w:tcW w:w="4689" w:type="dxa"/>
          </w:tcPr>
          <w:p w:rsidRPr="00713D3E" w:rsidR="006F43BF" w:rsidP="0080275B" w:rsidRDefault="005B0394" w14:paraId="2CD6B7BD" w14:textId="77777777">
            <w:pPr>
              <w:tabs>
                <w:tab w:val="left" w:pos="630"/>
                <w:tab w:val="left" w:pos="1350"/>
              </w:tabs>
              <w:autoSpaceDE w:val="0"/>
              <w:autoSpaceDN w:val="0"/>
              <w:adjustRightInd w:val="0"/>
              <w:jc w:val="both"/>
            </w:pPr>
            <w:r w:rsidRPr="00713D3E">
              <w:t xml:space="preserve">25 pts. </w:t>
            </w:r>
          </w:p>
        </w:tc>
      </w:tr>
      <w:tr w:rsidRPr="00713D3E" w:rsidR="005B0394" w:rsidTr="00A507F4" w14:paraId="323A1B05" w14:textId="77777777">
        <w:tc>
          <w:tcPr>
            <w:tcW w:w="4481" w:type="dxa"/>
          </w:tcPr>
          <w:p w:rsidRPr="00713D3E" w:rsidR="005B0394" w:rsidP="005B0394" w:rsidRDefault="005B0394" w14:paraId="57F76F0D" w14:textId="77777777">
            <w:pPr>
              <w:tabs>
                <w:tab w:val="left" w:pos="630"/>
                <w:tab w:val="left" w:pos="1350"/>
              </w:tabs>
              <w:autoSpaceDE w:val="0"/>
              <w:autoSpaceDN w:val="0"/>
              <w:adjustRightInd w:val="0"/>
            </w:pPr>
            <w:r w:rsidRPr="00713D3E">
              <w:t>LinkedIn Profile</w:t>
            </w:r>
          </w:p>
        </w:tc>
        <w:tc>
          <w:tcPr>
            <w:tcW w:w="4689" w:type="dxa"/>
          </w:tcPr>
          <w:p w:rsidRPr="00713D3E" w:rsidR="005B0394" w:rsidP="005B0394" w:rsidRDefault="005B0394" w14:paraId="4A6C27A7" w14:textId="77777777">
            <w:pPr>
              <w:tabs>
                <w:tab w:val="left" w:pos="630"/>
                <w:tab w:val="left" w:pos="1350"/>
              </w:tabs>
              <w:autoSpaceDE w:val="0"/>
              <w:autoSpaceDN w:val="0"/>
              <w:adjustRightInd w:val="0"/>
              <w:jc w:val="both"/>
            </w:pPr>
            <w:r w:rsidRPr="00713D3E">
              <w:t>50 pts.</w:t>
            </w:r>
          </w:p>
        </w:tc>
      </w:tr>
      <w:tr w:rsidRPr="00713D3E" w:rsidR="00E12151" w:rsidTr="00A507F4" w14:paraId="6927DF1C" w14:textId="77777777">
        <w:tc>
          <w:tcPr>
            <w:tcW w:w="4481" w:type="dxa"/>
          </w:tcPr>
          <w:p w:rsidRPr="00713D3E" w:rsidR="00E12151" w:rsidP="005B0394" w:rsidRDefault="00E12151" w14:paraId="7A2B5120" w14:textId="77777777">
            <w:pPr>
              <w:tabs>
                <w:tab w:val="left" w:pos="630"/>
                <w:tab w:val="left" w:pos="1350"/>
              </w:tabs>
              <w:autoSpaceDE w:val="0"/>
              <w:autoSpaceDN w:val="0"/>
              <w:adjustRightInd w:val="0"/>
            </w:pPr>
            <w:r w:rsidRPr="00713D3E">
              <w:t>Guest Speaker Reflection</w:t>
            </w:r>
          </w:p>
        </w:tc>
        <w:tc>
          <w:tcPr>
            <w:tcW w:w="4689" w:type="dxa"/>
          </w:tcPr>
          <w:p w:rsidRPr="00713D3E" w:rsidR="00E12151" w:rsidP="005B0394" w:rsidRDefault="00E12151" w14:paraId="6AD42F4F" w14:textId="77777777">
            <w:pPr>
              <w:tabs>
                <w:tab w:val="left" w:pos="630"/>
                <w:tab w:val="left" w:pos="1350"/>
              </w:tabs>
              <w:autoSpaceDE w:val="0"/>
              <w:autoSpaceDN w:val="0"/>
              <w:adjustRightInd w:val="0"/>
              <w:jc w:val="both"/>
            </w:pPr>
            <w:r w:rsidRPr="00713D3E">
              <w:t>20 pts.</w:t>
            </w:r>
          </w:p>
        </w:tc>
      </w:tr>
      <w:tr w:rsidRPr="00713D3E" w:rsidR="005B0394" w:rsidTr="00A507F4" w14:paraId="436F91CE" w14:textId="77777777">
        <w:tc>
          <w:tcPr>
            <w:tcW w:w="4481" w:type="dxa"/>
          </w:tcPr>
          <w:p w:rsidRPr="00713D3E" w:rsidR="005B0394" w:rsidP="005B0394" w:rsidRDefault="00D16172" w14:paraId="39A7274A" w14:textId="77777777">
            <w:pPr>
              <w:tabs>
                <w:tab w:val="left" w:pos="630"/>
                <w:tab w:val="left" w:pos="1350"/>
              </w:tabs>
              <w:autoSpaceDE w:val="0"/>
              <w:autoSpaceDN w:val="0"/>
              <w:adjustRightInd w:val="0"/>
            </w:pPr>
            <w:r w:rsidRPr="00713D3E">
              <w:t>Midterm Exam</w:t>
            </w:r>
            <w:r w:rsidRPr="00713D3E" w:rsidR="005B0394">
              <w:t xml:space="preserve"> </w:t>
            </w:r>
            <w:r w:rsidRPr="00713D3E">
              <w:t>(</w:t>
            </w:r>
            <w:proofErr w:type="spellStart"/>
            <w:r w:rsidRPr="00713D3E">
              <w:t>ReggieNet</w:t>
            </w:r>
            <w:proofErr w:type="spellEnd"/>
            <w:r w:rsidRPr="00713D3E">
              <w:t>)</w:t>
            </w:r>
          </w:p>
        </w:tc>
        <w:tc>
          <w:tcPr>
            <w:tcW w:w="4689" w:type="dxa"/>
          </w:tcPr>
          <w:p w:rsidRPr="00713D3E" w:rsidR="005B0394" w:rsidP="005B0394" w:rsidRDefault="00D16172" w14:paraId="5C9B0DDC" w14:textId="77777777">
            <w:pPr>
              <w:tabs>
                <w:tab w:val="left" w:pos="630"/>
                <w:tab w:val="left" w:pos="1350"/>
              </w:tabs>
              <w:autoSpaceDE w:val="0"/>
              <w:autoSpaceDN w:val="0"/>
              <w:adjustRightInd w:val="0"/>
              <w:jc w:val="both"/>
            </w:pPr>
            <w:r w:rsidRPr="00713D3E">
              <w:t xml:space="preserve">50 </w:t>
            </w:r>
            <w:r w:rsidRPr="00713D3E" w:rsidR="005B0394">
              <w:t xml:space="preserve">pts. </w:t>
            </w:r>
          </w:p>
        </w:tc>
      </w:tr>
      <w:tr w:rsidRPr="00713D3E" w:rsidR="00D16172" w:rsidTr="00A507F4" w14:paraId="0481BC79" w14:textId="77777777">
        <w:tc>
          <w:tcPr>
            <w:tcW w:w="4481" w:type="dxa"/>
          </w:tcPr>
          <w:p w:rsidRPr="00713D3E" w:rsidR="00D16172" w:rsidP="005B0394" w:rsidRDefault="00D16172" w14:paraId="2A39605B" w14:textId="77777777">
            <w:pPr>
              <w:tabs>
                <w:tab w:val="left" w:pos="630"/>
                <w:tab w:val="left" w:pos="1350"/>
              </w:tabs>
              <w:autoSpaceDE w:val="0"/>
              <w:autoSpaceDN w:val="0"/>
              <w:adjustRightInd w:val="0"/>
            </w:pPr>
            <w:r w:rsidRPr="00713D3E">
              <w:t>Final Exam (</w:t>
            </w:r>
            <w:proofErr w:type="spellStart"/>
            <w:r w:rsidRPr="00713D3E">
              <w:t>ReggieNet</w:t>
            </w:r>
            <w:proofErr w:type="spellEnd"/>
            <w:r w:rsidRPr="00713D3E">
              <w:t>)</w:t>
            </w:r>
          </w:p>
        </w:tc>
        <w:tc>
          <w:tcPr>
            <w:tcW w:w="4689" w:type="dxa"/>
          </w:tcPr>
          <w:p w:rsidRPr="00713D3E" w:rsidR="00D16172" w:rsidP="005B0394" w:rsidRDefault="00D16172" w14:paraId="763258B3" w14:textId="77777777">
            <w:pPr>
              <w:tabs>
                <w:tab w:val="left" w:pos="630"/>
                <w:tab w:val="left" w:pos="1350"/>
              </w:tabs>
              <w:autoSpaceDE w:val="0"/>
              <w:autoSpaceDN w:val="0"/>
              <w:adjustRightInd w:val="0"/>
              <w:jc w:val="both"/>
            </w:pPr>
            <w:r w:rsidRPr="00713D3E">
              <w:t>50 pts.</w:t>
            </w:r>
          </w:p>
        </w:tc>
      </w:tr>
      <w:tr w:rsidRPr="00713D3E" w:rsidR="005B0394" w:rsidTr="00A507F4" w14:paraId="6BF06797" w14:textId="77777777">
        <w:tc>
          <w:tcPr>
            <w:tcW w:w="4481" w:type="dxa"/>
          </w:tcPr>
          <w:p w:rsidRPr="00713D3E" w:rsidR="005B0394" w:rsidP="005B0394" w:rsidRDefault="005B0394" w14:paraId="002821BD" w14:textId="77777777">
            <w:pPr>
              <w:tabs>
                <w:tab w:val="left" w:pos="630"/>
                <w:tab w:val="left" w:pos="1350"/>
              </w:tabs>
              <w:autoSpaceDE w:val="0"/>
              <w:autoSpaceDN w:val="0"/>
              <w:adjustRightInd w:val="0"/>
            </w:pPr>
          </w:p>
        </w:tc>
        <w:tc>
          <w:tcPr>
            <w:tcW w:w="4689" w:type="dxa"/>
          </w:tcPr>
          <w:p w:rsidRPr="00713D3E" w:rsidR="005B0394" w:rsidP="005B0394" w:rsidRDefault="005B0394" w14:paraId="1EA2F07B" w14:textId="77777777">
            <w:pPr>
              <w:tabs>
                <w:tab w:val="left" w:pos="630"/>
                <w:tab w:val="left" w:pos="1350"/>
              </w:tabs>
              <w:autoSpaceDE w:val="0"/>
              <w:autoSpaceDN w:val="0"/>
              <w:adjustRightInd w:val="0"/>
              <w:jc w:val="both"/>
            </w:pPr>
          </w:p>
        </w:tc>
      </w:tr>
      <w:tr w:rsidRPr="00713D3E" w:rsidR="005B0394" w:rsidTr="00A507F4" w14:paraId="39EAE367" w14:textId="77777777">
        <w:tc>
          <w:tcPr>
            <w:tcW w:w="4481" w:type="dxa"/>
          </w:tcPr>
          <w:p w:rsidRPr="00713D3E" w:rsidR="005B0394" w:rsidP="005B0394" w:rsidRDefault="005B0394" w14:paraId="00C2E9F8" w14:textId="77777777">
            <w:pPr>
              <w:tabs>
                <w:tab w:val="left" w:pos="630"/>
                <w:tab w:val="left" w:pos="1350"/>
              </w:tabs>
              <w:autoSpaceDE w:val="0"/>
              <w:autoSpaceDN w:val="0"/>
              <w:adjustRightInd w:val="0"/>
              <w:jc w:val="both"/>
              <w:rPr>
                <w:b/>
              </w:rPr>
            </w:pPr>
            <w:r w:rsidRPr="00713D3E">
              <w:rPr>
                <w:b/>
              </w:rPr>
              <w:t>TOTAL POINTS</w:t>
            </w:r>
          </w:p>
        </w:tc>
        <w:tc>
          <w:tcPr>
            <w:tcW w:w="4689" w:type="dxa"/>
          </w:tcPr>
          <w:p w:rsidRPr="00713D3E" w:rsidR="005B0394" w:rsidP="005B0394" w:rsidRDefault="00977BF3" w14:paraId="509687F7" w14:textId="77777777">
            <w:pPr>
              <w:tabs>
                <w:tab w:val="left" w:pos="630"/>
                <w:tab w:val="left" w:pos="1350"/>
              </w:tabs>
              <w:autoSpaceDE w:val="0"/>
              <w:autoSpaceDN w:val="0"/>
              <w:adjustRightInd w:val="0"/>
              <w:jc w:val="both"/>
              <w:rPr>
                <w:b/>
              </w:rPr>
            </w:pPr>
            <w:r w:rsidRPr="00713D3E">
              <w:rPr>
                <w:b/>
              </w:rPr>
              <w:t>2</w:t>
            </w:r>
            <w:r w:rsidR="00974D6B">
              <w:rPr>
                <w:b/>
              </w:rPr>
              <w:t>6</w:t>
            </w:r>
            <w:r w:rsidRPr="00713D3E" w:rsidR="005B0394">
              <w:rPr>
                <w:b/>
              </w:rPr>
              <w:t>0 pts.</w:t>
            </w:r>
          </w:p>
        </w:tc>
      </w:tr>
    </w:tbl>
    <w:p w:rsidR="00464C9C" w:rsidP="317922E6" w:rsidRDefault="00464C9C" w14:paraId="29811707" w14:textId="5F98443A">
      <w:pPr>
        <w:autoSpaceDE w:val="0"/>
        <w:autoSpaceDN w:val="0"/>
        <w:adjustRightInd w:val="0"/>
        <w:jc w:val="both"/>
      </w:pPr>
    </w:p>
    <w:p w:rsidRPr="00713D3E" w:rsidR="006F43BF" w:rsidP="0080275B" w:rsidRDefault="006F43BF" w14:paraId="64A43343" w14:textId="01475B2A">
      <w:pPr>
        <w:autoSpaceDE w:val="0"/>
        <w:autoSpaceDN w:val="0"/>
        <w:adjustRightInd w:val="0"/>
        <w:jc w:val="both"/>
      </w:pPr>
      <w:r w:rsidRPr="00713D3E">
        <w:t>The grading scale is a stan</w:t>
      </w:r>
      <w:r w:rsidRPr="00713D3E" w:rsidR="00AA6609">
        <w:t xml:space="preserve">dard ten percentage point scale (I </w:t>
      </w:r>
      <w:r w:rsidRPr="00713D3E" w:rsidR="007C3051">
        <w:t xml:space="preserve">will </w:t>
      </w:r>
      <w:r w:rsidRPr="00713D3E" w:rsidR="007C3051">
        <w:rPr>
          <w:b/>
          <w:u w:val="single"/>
        </w:rPr>
        <w:t>not</w:t>
      </w:r>
      <w:r w:rsidRPr="00713D3E" w:rsidR="00AA6609">
        <w:t xml:space="preserve"> round up grades</w:t>
      </w:r>
      <w:r w:rsidR="00572D04">
        <w:t>):</w:t>
      </w:r>
    </w:p>
    <w:p w:rsidRPr="00713D3E" w:rsidR="000D3CD2" w:rsidP="0080275B" w:rsidRDefault="006F43BF" w14:paraId="2730E576" w14:textId="77777777">
      <w:pPr>
        <w:autoSpaceDE w:val="0"/>
        <w:autoSpaceDN w:val="0"/>
        <w:adjustRightInd w:val="0"/>
        <w:jc w:val="both"/>
      </w:pPr>
      <w:r w:rsidRPr="00713D3E">
        <w:t>90 - 100% = A; 80% - 89% = B; 70% - 79% = C; 60 - 69% = D; below 60% = F</w:t>
      </w:r>
    </w:p>
    <w:p w:rsidRPr="00713D3E" w:rsidR="000D3CD2" w:rsidP="0080275B" w:rsidRDefault="000D3CD2" w14:paraId="19DFA361" w14:textId="77777777">
      <w:pPr>
        <w:autoSpaceDE w:val="0"/>
        <w:autoSpaceDN w:val="0"/>
        <w:adjustRightInd w:val="0"/>
        <w:jc w:val="both"/>
      </w:pPr>
    </w:p>
    <w:p w:rsidRPr="00713D3E" w:rsidR="006F43BF" w:rsidP="0080275B" w:rsidRDefault="006F43BF" w14:paraId="338B8CF7" w14:textId="77777777">
      <w:pPr>
        <w:autoSpaceDE w:val="0"/>
        <w:autoSpaceDN w:val="0"/>
        <w:adjustRightInd w:val="0"/>
        <w:jc w:val="both"/>
      </w:pPr>
      <w:r w:rsidRPr="00713D3E">
        <w:t>In this course, simply doing an assignment does not result in an “A.” Failure to follow directions or meet criteria will result in a loss of points. Students should note the definition of each letter grade:</w:t>
      </w:r>
    </w:p>
    <w:p w:rsidRPr="00713D3E" w:rsidR="006F43BF" w:rsidP="0080275B" w:rsidRDefault="006F43BF" w14:paraId="0BABB993" w14:textId="77777777">
      <w:pPr>
        <w:autoSpaceDE w:val="0"/>
        <w:autoSpaceDN w:val="0"/>
        <w:adjustRightInd w:val="0"/>
        <w:jc w:val="both"/>
      </w:pPr>
      <w:r w:rsidRPr="00713D3E">
        <w:tab/>
      </w:r>
      <w:r w:rsidRPr="00713D3E">
        <w:t>“A” is reserved for work that is exceptional</w:t>
      </w:r>
    </w:p>
    <w:p w:rsidRPr="00713D3E" w:rsidR="006F43BF" w:rsidP="0080275B" w:rsidRDefault="006F43BF" w14:paraId="55FAE7B6" w14:textId="77777777">
      <w:pPr>
        <w:autoSpaceDE w:val="0"/>
        <w:autoSpaceDN w:val="0"/>
        <w:adjustRightInd w:val="0"/>
        <w:jc w:val="both"/>
      </w:pPr>
      <w:r w:rsidRPr="00713D3E">
        <w:tab/>
      </w:r>
      <w:r w:rsidRPr="00713D3E">
        <w:t>“B” is reserved for work that is above average</w:t>
      </w:r>
    </w:p>
    <w:p w:rsidRPr="00713D3E" w:rsidR="006F43BF" w:rsidP="0080275B" w:rsidRDefault="006F43BF" w14:paraId="15980A82" w14:textId="77777777">
      <w:pPr>
        <w:autoSpaceDE w:val="0"/>
        <w:autoSpaceDN w:val="0"/>
        <w:adjustRightInd w:val="0"/>
        <w:jc w:val="both"/>
      </w:pPr>
      <w:r w:rsidRPr="00713D3E">
        <w:tab/>
      </w:r>
      <w:r w:rsidRPr="00713D3E">
        <w:t xml:space="preserve">“C” is reserved for work that is average (meets </w:t>
      </w:r>
      <w:r w:rsidRPr="00713D3E" w:rsidR="00BC1D35">
        <w:t xml:space="preserve">all </w:t>
      </w:r>
      <w:r w:rsidRPr="00713D3E">
        <w:t>criteria)</w:t>
      </w:r>
    </w:p>
    <w:p w:rsidRPr="00713D3E" w:rsidR="006F43BF" w:rsidP="0080275B" w:rsidRDefault="006F43BF" w14:paraId="04D7EB75" w14:textId="77777777">
      <w:pPr>
        <w:autoSpaceDE w:val="0"/>
        <w:autoSpaceDN w:val="0"/>
        <w:adjustRightInd w:val="0"/>
        <w:jc w:val="both"/>
      </w:pPr>
      <w:r w:rsidRPr="00713D3E">
        <w:tab/>
      </w:r>
      <w:r w:rsidRPr="00713D3E">
        <w:t>“D” is reserved for work that is below average</w:t>
      </w:r>
    </w:p>
    <w:p w:rsidR="004A4850" w:rsidP="0080275B" w:rsidRDefault="006F43BF" w14:paraId="6A708CE4" w14:textId="2A38EF1E">
      <w:pPr>
        <w:autoSpaceDE w:val="0"/>
        <w:autoSpaceDN w:val="0"/>
        <w:adjustRightInd w:val="0"/>
        <w:jc w:val="both"/>
      </w:pPr>
      <w:r w:rsidRPr="00713D3E">
        <w:lastRenderedPageBreak/>
        <w:tab/>
      </w:r>
      <w:r w:rsidRPr="00713D3E">
        <w:t>“F” is reserved for work that is failing, late, or not submitted for evaluation</w:t>
      </w:r>
    </w:p>
    <w:p w:rsidR="00727C4C" w:rsidP="0080275B" w:rsidRDefault="00727C4C" w14:paraId="7AD9F92A" w14:textId="5AAD6D34">
      <w:pPr>
        <w:autoSpaceDE w:val="0"/>
        <w:autoSpaceDN w:val="0"/>
        <w:adjustRightInd w:val="0"/>
        <w:jc w:val="both"/>
      </w:pPr>
    </w:p>
    <w:p w:rsidR="00D42D05" w:rsidP="0080275B" w:rsidRDefault="00D42D05" w14:paraId="4A4346F2" w14:textId="120590B4">
      <w:pPr>
        <w:autoSpaceDE w:val="0"/>
        <w:autoSpaceDN w:val="0"/>
        <w:adjustRightInd w:val="0"/>
        <w:jc w:val="both"/>
      </w:pPr>
    </w:p>
    <w:p w:rsidR="00D42D05" w:rsidP="0080275B" w:rsidRDefault="00D42D05" w14:paraId="7A8CF43F" w14:textId="77777777">
      <w:pPr>
        <w:autoSpaceDE w:val="0"/>
        <w:autoSpaceDN w:val="0"/>
        <w:adjustRightInd w:val="0"/>
        <w:jc w:val="both"/>
        <w:rPr>
          <w:b/>
          <w:sz w:val="22"/>
          <w:szCs w:val="22"/>
          <w:u w:val="single"/>
        </w:rPr>
      </w:pPr>
    </w:p>
    <w:p w:rsidRPr="006F067D" w:rsidR="0059502C" w:rsidP="0080275B" w:rsidRDefault="00201A3D" w14:paraId="1738C782" w14:textId="77777777">
      <w:pPr>
        <w:autoSpaceDE w:val="0"/>
        <w:autoSpaceDN w:val="0"/>
        <w:adjustRightInd w:val="0"/>
        <w:jc w:val="both"/>
        <w:rPr>
          <w:b/>
          <w:sz w:val="22"/>
          <w:szCs w:val="22"/>
          <w:u w:val="single"/>
        </w:rPr>
      </w:pPr>
      <w:r w:rsidRPr="007817B9">
        <w:rPr>
          <w:b/>
          <w:sz w:val="22"/>
          <w:szCs w:val="22"/>
          <w:u w:val="single"/>
        </w:rPr>
        <w:t>TENTATIVE SCHEDULE</w:t>
      </w:r>
      <w:r w:rsidR="007817B9">
        <w:rPr>
          <w:b/>
          <w:sz w:val="22"/>
          <w:szCs w:val="22"/>
          <w:u w:val="single"/>
        </w:rPr>
        <w:t>:</w:t>
      </w:r>
      <w:r w:rsidRPr="006F067D">
        <w:rPr>
          <w:b/>
          <w:sz w:val="22"/>
          <w:szCs w:val="22"/>
        </w:rPr>
        <w:t xml:space="preserve"> </w:t>
      </w:r>
      <w:r w:rsidRPr="006F067D" w:rsidR="006F067D">
        <w:rPr>
          <w:b/>
          <w:sz w:val="22"/>
          <w:szCs w:val="22"/>
        </w:rPr>
        <w:t xml:space="preserve"> </w:t>
      </w:r>
      <w:r w:rsidR="0059502C">
        <w:rPr>
          <w:b/>
          <w:i/>
          <w:sz w:val="22"/>
          <w:szCs w:val="22"/>
        </w:rPr>
        <w:t xml:space="preserve">All assignments will be submitted via </w:t>
      </w:r>
      <w:proofErr w:type="spellStart"/>
      <w:r w:rsidR="0059502C">
        <w:rPr>
          <w:b/>
          <w:i/>
          <w:sz w:val="22"/>
          <w:szCs w:val="22"/>
        </w:rPr>
        <w:t>ReggieNet</w:t>
      </w:r>
      <w:proofErr w:type="spellEnd"/>
      <w:r w:rsidR="0059502C">
        <w:rPr>
          <w:b/>
          <w:i/>
          <w:sz w:val="22"/>
          <w:szCs w:val="22"/>
        </w:rPr>
        <w:t xml:space="preserve"> unless otherwise noted</w:t>
      </w:r>
    </w:p>
    <w:p w:rsidRPr="009432FD" w:rsidR="004A4850" w:rsidP="0080275B" w:rsidRDefault="004A4850" w14:paraId="784A7474" w14:textId="77777777">
      <w:pPr>
        <w:autoSpaceDE w:val="0"/>
        <w:autoSpaceDN w:val="0"/>
        <w:adjustRightInd w:val="0"/>
        <w:jc w:val="both"/>
        <w:rPr>
          <w:b/>
          <w:sz w:val="22"/>
          <w:szCs w:val="22"/>
        </w:rPr>
      </w:pPr>
    </w:p>
    <w:tbl>
      <w:tblPr>
        <w:tblStyle w:val="TableGrid"/>
        <w:tblW w:w="10075" w:type="dxa"/>
        <w:tblLook w:val="04A0" w:firstRow="1" w:lastRow="0" w:firstColumn="1" w:lastColumn="0" w:noHBand="0" w:noVBand="1"/>
      </w:tblPr>
      <w:tblGrid>
        <w:gridCol w:w="2965"/>
        <w:gridCol w:w="3510"/>
        <w:gridCol w:w="3600"/>
      </w:tblGrid>
      <w:tr w:rsidR="00C90DE2" w:rsidTr="03DA4E16" w14:paraId="6C9E32F8" w14:textId="77777777">
        <w:tc>
          <w:tcPr>
            <w:tcW w:w="2965" w:type="dxa"/>
          </w:tcPr>
          <w:p w:rsidRPr="00701C47" w:rsidR="00C90DE2" w:rsidP="0080275B" w:rsidRDefault="00701C47" w14:paraId="5B62891D" w14:textId="77777777">
            <w:pPr>
              <w:widowControl w:val="0"/>
              <w:ind w:right="-864"/>
              <w:jc w:val="both"/>
              <w:rPr>
                <w:b/>
                <w:sz w:val="32"/>
                <w:szCs w:val="32"/>
              </w:rPr>
            </w:pPr>
            <w:r>
              <w:rPr>
                <w:b/>
                <w:sz w:val="32"/>
                <w:szCs w:val="32"/>
              </w:rPr>
              <w:t>DATE</w:t>
            </w:r>
          </w:p>
        </w:tc>
        <w:tc>
          <w:tcPr>
            <w:tcW w:w="3510" w:type="dxa"/>
          </w:tcPr>
          <w:p w:rsidRPr="00701C47" w:rsidR="00C90DE2" w:rsidP="0080275B" w:rsidRDefault="00701C47" w14:paraId="6E330ADA" w14:textId="77777777">
            <w:pPr>
              <w:widowControl w:val="0"/>
              <w:ind w:right="-864"/>
              <w:jc w:val="both"/>
              <w:rPr>
                <w:b/>
                <w:sz w:val="32"/>
                <w:szCs w:val="32"/>
              </w:rPr>
            </w:pPr>
            <w:r>
              <w:rPr>
                <w:b/>
                <w:sz w:val="32"/>
                <w:szCs w:val="32"/>
              </w:rPr>
              <w:t>TOPIC</w:t>
            </w:r>
          </w:p>
        </w:tc>
        <w:tc>
          <w:tcPr>
            <w:tcW w:w="3600" w:type="dxa"/>
          </w:tcPr>
          <w:p w:rsidRPr="00701C47" w:rsidR="00C90DE2" w:rsidP="0080275B" w:rsidRDefault="00701C47" w14:paraId="37344DEC" w14:textId="77777777">
            <w:pPr>
              <w:widowControl w:val="0"/>
              <w:ind w:right="-864"/>
              <w:jc w:val="both"/>
              <w:rPr>
                <w:b/>
                <w:sz w:val="32"/>
                <w:szCs w:val="32"/>
              </w:rPr>
            </w:pPr>
            <w:r>
              <w:rPr>
                <w:b/>
                <w:sz w:val="32"/>
                <w:szCs w:val="32"/>
              </w:rPr>
              <w:t>ASSIGNMENT DUE</w:t>
            </w:r>
          </w:p>
        </w:tc>
      </w:tr>
      <w:tr w:rsidRPr="00713D3E" w:rsidR="00C90DE2" w:rsidTr="03DA4E16" w14:paraId="78CFB5CE" w14:textId="77777777">
        <w:tc>
          <w:tcPr>
            <w:tcW w:w="2965" w:type="dxa"/>
          </w:tcPr>
          <w:p w:rsidRPr="00713D3E" w:rsidR="00C90DE2" w:rsidP="0080275B" w:rsidRDefault="00701C47" w14:paraId="0C1644F0" w14:textId="77777777">
            <w:pPr>
              <w:widowControl w:val="0"/>
              <w:ind w:right="-864"/>
              <w:jc w:val="both"/>
              <w:rPr>
                <w:b/>
                <w:u w:val="single"/>
              </w:rPr>
            </w:pPr>
            <w:r w:rsidRPr="00713D3E">
              <w:rPr>
                <w:b/>
                <w:u w:val="single"/>
              </w:rPr>
              <w:t>Week 1</w:t>
            </w:r>
          </w:p>
          <w:p w:rsidRPr="00713D3E" w:rsidR="00701C47" w:rsidP="00B47647" w:rsidRDefault="000C33BE" w14:paraId="4D5F73F1" w14:textId="7776C0EE">
            <w:pPr>
              <w:widowControl w:val="0"/>
              <w:ind w:right="-864"/>
              <w:jc w:val="both"/>
            </w:pPr>
            <w:r w:rsidRPr="00713D3E">
              <w:t>Mon</w:t>
            </w:r>
            <w:r w:rsidR="007D0973">
              <w:t>.</w:t>
            </w:r>
            <w:r w:rsidRPr="00713D3E">
              <w:t xml:space="preserve">, </w:t>
            </w:r>
            <w:r w:rsidRPr="00713D3E" w:rsidR="00B47647">
              <w:t>Aug</w:t>
            </w:r>
            <w:r w:rsidR="006310A4">
              <w:t xml:space="preserve">. </w:t>
            </w:r>
            <w:r w:rsidRPr="00713D3E" w:rsidR="00B47647">
              <w:t>19</w:t>
            </w:r>
            <w:r w:rsidRPr="00713D3E" w:rsidR="00B47647">
              <w:rPr>
                <w:vertAlign w:val="superscript"/>
              </w:rPr>
              <w:t>th</w:t>
            </w:r>
            <w:r w:rsidRPr="00713D3E" w:rsidR="00B47647">
              <w:t xml:space="preserve"> </w:t>
            </w:r>
            <w:r w:rsidRPr="00713D3E" w:rsidR="00FE7584">
              <w:t xml:space="preserve"> </w:t>
            </w:r>
            <w:r w:rsidRPr="00713D3E" w:rsidR="00701C47">
              <w:t xml:space="preserve"> </w:t>
            </w:r>
          </w:p>
        </w:tc>
        <w:tc>
          <w:tcPr>
            <w:tcW w:w="3510" w:type="dxa"/>
          </w:tcPr>
          <w:p w:rsidRPr="007C0452" w:rsidR="00FD65DC" w:rsidP="007C0452" w:rsidRDefault="007C0452" w14:paraId="31EE6FCD" w14:textId="77777777">
            <w:pPr>
              <w:widowControl w:val="0"/>
              <w:ind w:right="-864"/>
              <w:jc w:val="both"/>
              <w:rPr>
                <w:b/>
              </w:rPr>
            </w:pPr>
            <w:r w:rsidRPr="007C0452">
              <w:rPr>
                <w:b/>
              </w:rPr>
              <w:t>NO CLASS</w:t>
            </w:r>
          </w:p>
          <w:p w:rsidR="007C0452" w:rsidP="007C0452" w:rsidRDefault="007C0452" w14:paraId="7B098A8A" w14:textId="77777777">
            <w:pPr>
              <w:widowControl w:val="0"/>
              <w:ind w:right="-864"/>
              <w:jc w:val="both"/>
            </w:pPr>
          </w:p>
          <w:p w:rsidRPr="00713D3E" w:rsidR="007C0452" w:rsidP="007C0452" w:rsidRDefault="007C0452" w14:paraId="1EF5EA49" w14:textId="2343CC83">
            <w:pPr>
              <w:widowControl w:val="0"/>
              <w:ind w:right="-864"/>
              <w:jc w:val="both"/>
            </w:pPr>
          </w:p>
        </w:tc>
        <w:tc>
          <w:tcPr>
            <w:tcW w:w="3600" w:type="dxa"/>
          </w:tcPr>
          <w:p w:rsidRPr="00713D3E" w:rsidR="00262F66" w:rsidP="00A933E4" w:rsidRDefault="00262F66" w14:paraId="6864A9B7" w14:textId="77777777">
            <w:pPr>
              <w:widowControl w:val="0"/>
              <w:ind w:right="-864"/>
              <w:jc w:val="both"/>
            </w:pPr>
          </w:p>
        </w:tc>
      </w:tr>
      <w:tr w:rsidRPr="00713D3E" w:rsidR="00C90DE2" w:rsidTr="03DA4E16" w14:paraId="4796D81E" w14:textId="77777777">
        <w:tc>
          <w:tcPr>
            <w:tcW w:w="2965" w:type="dxa"/>
          </w:tcPr>
          <w:p w:rsidRPr="00713D3E" w:rsidR="00701C47" w:rsidP="00B47647" w:rsidRDefault="000C33BE" w14:paraId="537EA85B" w14:textId="2794D20A">
            <w:pPr>
              <w:widowControl w:val="0"/>
              <w:ind w:right="-864"/>
              <w:jc w:val="both"/>
            </w:pPr>
            <w:r w:rsidRPr="00713D3E">
              <w:t>Wed</w:t>
            </w:r>
            <w:r w:rsidR="007D0973">
              <w:t>.</w:t>
            </w:r>
            <w:r w:rsidRPr="00713D3E">
              <w:t xml:space="preserve">, </w:t>
            </w:r>
            <w:r w:rsidRPr="00713D3E" w:rsidR="00B47647">
              <w:t>Aug</w:t>
            </w:r>
            <w:r w:rsidR="006310A4">
              <w:t>.</w:t>
            </w:r>
            <w:r w:rsidRPr="00713D3E" w:rsidR="00B47647">
              <w:t xml:space="preserve"> 21</w:t>
            </w:r>
            <w:r w:rsidRPr="00713D3E" w:rsidR="00B47647">
              <w:rPr>
                <w:vertAlign w:val="superscript"/>
              </w:rPr>
              <w:t>st</w:t>
            </w:r>
            <w:r w:rsidRPr="00713D3E" w:rsidR="00B47647">
              <w:t xml:space="preserve"> </w:t>
            </w:r>
            <w:r w:rsidRPr="00713D3E" w:rsidR="00A1387D">
              <w:t xml:space="preserve"> </w:t>
            </w:r>
            <w:r w:rsidRPr="00713D3E" w:rsidR="005C41C7">
              <w:t xml:space="preserve"> </w:t>
            </w:r>
            <w:r w:rsidRPr="00713D3E" w:rsidR="00701C47">
              <w:t xml:space="preserve"> </w:t>
            </w:r>
          </w:p>
        </w:tc>
        <w:tc>
          <w:tcPr>
            <w:tcW w:w="3510" w:type="dxa"/>
          </w:tcPr>
          <w:p w:rsidR="007C0452" w:rsidP="002632E9" w:rsidRDefault="007C0452" w14:paraId="40C7D4C2" w14:textId="77777777">
            <w:pPr>
              <w:widowControl w:val="0"/>
              <w:ind w:right="-864"/>
              <w:jc w:val="both"/>
            </w:pPr>
            <w:r>
              <w:t>Assign LinkedIn Profile</w:t>
            </w:r>
          </w:p>
          <w:p w:rsidRPr="00713D3E" w:rsidR="00701C47" w:rsidP="002632E9" w:rsidRDefault="000A4E87" w14:paraId="3D0D831A" w14:textId="33438811">
            <w:pPr>
              <w:widowControl w:val="0"/>
              <w:ind w:right="-864"/>
              <w:jc w:val="both"/>
              <w:rPr>
                <w:b/>
              </w:rPr>
            </w:pPr>
            <w:r w:rsidRPr="00713D3E">
              <w:rPr>
                <w:b/>
              </w:rPr>
              <w:t>Internships</w:t>
            </w:r>
          </w:p>
          <w:p w:rsidR="000C33BE" w:rsidP="002632E9" w:rsidRDefault="00215384" w14:paraId="4A6B4054" w14:textId="17981FCB">
            <w:pPr>
              <w:widowControl w:val="0"/>
              <w:ind w:right="-864"/>
              <w:jc w:val="both"/>
              <w:rPr>
                <w:i/>
              </w:rPr>
            </w:pPr>
            <w:r w:rsidRPr="00713D3E">
              <w:rPr>
                <w:i/>
              </w:rPr>
              <w:t xml:space="preserve">Mr. </w:t>
            </w:r>
            <w:r w:rsidRPr="00713D3E" w:rsidR="000A4E87">
              <w:rPr>
                <w:i/>
              </w:rPr>
              <w:t>Tom Lamonica</w:t>
            </w:r>
          </w:p>
          <w:p w:rsidRPr="00713D3E" w:rsidR="007C0452" w:rsidP="002632E9" w:rsidRDefault="007C0452" w14:paraId="420876FA" w14:textId="77777777">
            <w:pPr>
              <w:widowControl w:val="0"/>
              <w:ind w:right="-864"/>
              <w:jc w:val="both"/>
              <w:rPr>
                <w:i/>
              </w:rPr>
            </w:pPr>
          </w:p>
          <w:p w:rsidRPr="00713D3E" w:rsidR="004A4850" w:rsidP="002632E9" w:rsidRDefault="004A4850" w14:paraId="0F8FC616" w14:textId="77777777">
            <w:pPr>
              <w:widowControl w:val="0"/>
              <w:ind w:right="-864"/>
              <w:jc w:val="both"/>
            </w:pPr>
          </w:p>
        </w:tc>
        <w:tc>
          <w:tcPr>
            <w:tcW w:w="3600" w:type="dxa"/>
          </w:tcPr>
          <w:p w:rsidR="00A933E4" w:rsidP="001D6C3D" w:rsidRDefault="00A933E4" w14:paraId="701F4C55" w14:textId="53DFCCD2">
            <w:pPr>
              <w:widowControl w:val="0"/>
              <w:ind w:right="-864"/>
            </w:pPr>
            <w:r>
              <w:t>Review Syllabus</w:t>
            </w:r>
          </w:p>
          <w:p w:rsidR="00722C11" w:rsidP="001D6C3D" w:rsidRDefault="00722C11" w14:paraId="4BC1898D" w14:textId="77777777">
            <w:pPr>
              <w:widowControl w:val="0"/>
              <w:ind w:right="-864"/>
            </w:pPr>
          </w:p>
          <w:p w:rsidRPr="009C1A9D" w:rsidR="001D6C3D" w:rsidP="001D6C3D" w:rsidRDefault="00B47C46" w14:paraId="4136A02E" w14:textId="7A5D80B3">
            <w:pPr>
              <w:widowControl w:val="0"/>
              <w:ind w:right="-864"/>
              <w:rPr>
                <w:i/>
              </w:rPr>
            </w:pPr>
            <w:r>
              <w:t>Reading</w:t>
            </w:r>
            <w:r w:rsidR="001D6C3D">
              <w:t>s</w:t>
            </w:r>
            <w:r>
              <w:t xml:space="preserve">: </w:t>
            </w:r>
            <w:r w:rsidR="001D6C3D">
              <w:rPr>
                <w:i/>
              </w:rPr>
              <w:t>Communication</w:t>
            </w:r>
            <w:r w:rsidR="004D4905">
              <w:rPr>
                <w:i/>
              </w:rPr>
              <w:t xml:space="preserve"> </w:t>
            </w:r>
            <w:r w:rsidR="001D6C3D">
              <w:rPr>
                <w:i/>
              </w:rPr>
              <w:t xml:space="preserve">Studies </w:t>
            </w:r>
            <w:r w:rsidR="004D4905">
              <w:rPr>
                <w:i/>
              </w:rPr>
              <w:t xml:space="preserve">           </w:t>
            </w:r>
            <w:r w:rsidR="001D6C3D">
              <w:rPr>
                <w:i/>
              </w:rPr>
              <w:t>Rise</w:t>
            </w:r>
            <w:r w:rsidR="009C1A9D">
              <w:rPr>
                <w:i/>
              </w:rPr>
              <w:t xml:space="preserve"> </w:t>
            </w:r>
            <w:r w:rsidR="001D6C3D">
              <w:rPr>
                <w:i/>
              </w:rPr>
              <w:t>to Relevance,</w:t>
            </w:r>
            <w:r w:rsidR="004D4905">
              <w:rPr>
                <w:i/>
              </w:rPr>
              <w:t xml:space="preserve"> </w:t>
            </w:r>
            <w:r w:rsidR="001D6C3D">
              <w:rPr>
                <w:i/>
              </w:rPr>
              <w:t>Two Key Traits</w:t>
            </w:r>
            <w:r w:rsidR="009C1A9D">
              <w:rPr>
                <w:i/>
              </w:rPr>
              <w:t xml:space="preserve"> </w:t>
            </w:r>
            <w:r w:rsidR="004D4905">
              <w:rPr>
                <w:i/>
              </w:rPr>
              <w:t xml:space="preserve">             </w:t>
            </w:r>
            <w:r w:rsidR="001D6C3D">
              <w:rPr>
                <w:i/>
              </w:rPr>
              <w:t xml:space="preserve">Employers Need </w:t>
            </w:r>
            <w:r w:rsidR="001D6C3D">
              <w:t>(</w:t>
            </w:r>
            <w:proofErr w:type="spellStart"/>
            <w:r w:rsidR="001D6C3D">
              <w:t>ReggieNet</w:t>
            </w:r>
            <w:proofErr w:type="spellEnd"/>
            <w:r w:rsidR="001D6C3D">
              <w:t>)</w:t>
            </w:r>
          </w:p>
          <w:p w:rsidRPr="001D6C3D" w:rsidR="001D6C3D" w:rsidP="001D6C3D" w:rsidRDefault="001D6C3D" w14:paraId="67ABDEFF" w14:textId="77777777">
            <w:pPr>
              <w:widowControl w:val="0"/>
              <w:ind w:right="-864"/>
            </w:pPr>
          </w:p>
        </w:tc>
      </w:tr>
      <w:tr w:rsidRPr="00713D3E" w:rsidR="00C90DE2" w:rsidTr="03DA4E16" w14:paraId="256B7C65" w14:textId="77777777">
        <w:tc>
          <w:tcPr>
            <w:tcW w:w="2965" w:type="dxa"/>
          </w:tcPr>
          <w:p w:rsidRPr="00713D3E" w:rsidR="00C90DE2" w:rsidP="0080275B" w:rsidRDefault="00701C47" w14:paraId="00EDDDEE" w14:textId="77777777">
            <w:pPr>
              <w:widowControl w:val="0"/>
              <w:ind w:right="-864"/>
              <w:jc w:val="both"/>
              <w:rPr>
                <w:b/>
                <w:u w:val="single"/>
              </w:rPr>
            </w:pPr>
            <w:r w:rsidRPr="00713D3E">
              <w:rPr>
                <w:b/>
                <w:u w:val="single"/>
              </w:rPr>
              <w:t>Week 2</w:t>
            </w:r>
          </w:p>
          <w:p w:rsidRPr="00713D3E" w:rsidR="00701C47" w:rsidP="00B47647" w:rsidRDefault="000C33BE" w14:paraId="40679D92" w14:textId="75611382">
            <w:pPr>
              <w:widowControl w:val="0"/>
              <w:ind w:right="-864"/>
              <w:jc w:val="both"/>
            </w:pPr>
            <w:r w:rsidRPr="00713D3E">
              <w:t>Mon</w:t>
            </w:r>
            <w:r w:rsidR="007D0973">
              <w:t>.</w:t>
            </w:r>
            <w:r w:rsidRPr="00713D3E">
              <w:t xml:space="preserve">, </w:t>
            </w:r>
            <w:r w:rsidRPr="00713D3E" w:rsidR="00B47647">
              <w:t>Aug</w:t>
            </w:r>
            <w:r w:rsidR="006310A4">
              <w:t xml:space="preserve">. </w:t>
            </w:r>
            <w:r w:rsidRPr="00713D3E" w:rsidR="00B47647">
              <w:t>26</w:t>
            </w:r>
            <w:r w:rsidRPr="00713D3E" w:rsidR="00B47647">
              <w:rPr>
                <w:vertAlign w:val="superscript"/>
              </w:rPr>
              <w:t>th</w:t>
            </w:r>
            <w:r w:rsidRPr="00713D3E" w:rsidR="00B47647">
              <w:t xml:space="preserve"> </w:t>
            </w:r>
            <w:r w:rsidRPr="00713D3E">
              <w:t xml:space="preserve"> </w:t>
            </w:r>
            <w:r w:rsidRPr="00713D3E" w:rsidR="00FE7584">
              <w:t xml:space="preserve"> </w:t>
            </w:r>
          </w:p>
          <w:p w:rsidRPr="00713D3E" w:rsidR="005C1B8F" w:rsidP="00B47647" w:rsidRDefault="005C1B8F" w14:paraId="6214C706" w14:textId="77777777">
            <w:pPr>
              <w:widowControl w:val="0"/>
              <w:ind w:right="-864"/>
              <w:jc w:val="both"/>
            </w:pPr>
          </w:p>
        </w:tc>
        <w:tc>
          <w:tcPr>
            <w:tcW w:w="3510" w:type="dxa"/>
          </w:tcPr>
          <w:p w:rsidRPr="00713D3E" w:rsidR="00FF7356" w:rsidP="00096CB4" w:rsidRDefault="000E2C0F" w14:paraId="52242671" w14:textId="77777777">
            <w:pPr>
              <w:widowControl w:val="0"/>
              <w:ind w:right="-864"/>
              <w:jc w:val="both"/>
              <w:rPr>
                <w:b/>
              </w:rPr>
            </w:pPr>
            <w:r>
              <w:rPr>
                <w:b/>
              </w:rPr>
              <w:t>Resumes</w:t>
            </w:r>
          </w:p>
          <w:p w:rsidRPr="00713D3E" w:rsidR="003760C6" w:rsidP="00096CB4" w:rsidRDefault="003760C6" w14:paraId="4FE3A128" w14:textId="77777777">
            <w:pPr>
              <w:widowControl w:val="0"/>
              <w:ind w:right="-864"/>
              <w:jc w:val="both"/>
              <w:rPr>
                <w:i/>
              </w:rPr>
            </w:pPr>
            <w:r w:rsidRPr="00713D3E">
              <w:rPr>
                <w:i/>
              </w:rPr>
              <w:t xml:space="preserve">Mr. </w:t>
            </w:r>
            <w:r w:rsidR="000E2C0F">
              <w:rPr>
                <w:i/>
              </w:rPr>
              <w:t>Mark Fauble</w:t>
            </w:r>
          </w:p>
          <w:p w:rsidRPr="00713D3E" w:rsidR="000C33BE" w:rsidP="005C1B8F" w:rsidRDefault="000C33BE" w14:paraId="6AAA48C8" w14:textId="77777777">
            <w:pPr>
              <w:widowControl w:val="0"/>
              <w:ind w:right="-864"/>
              <w:jc w:val="both"/>
              <w:rPr>
                <w:b/>
              </w:rPr>
            </w:pPr>
          </w:p>
        </w:tc>
        <w:tc>
          <w:tcPr>
            <w:tcW w:w="3600" w:type="dxa"/>
          </w:tcPr>
          <w:p w:rsidR="003C2772" w:rsidP="003C2772" w:rsidRDefault="003C2772" w14:paraId="75905B8A" w14:textId="77777777">
            <w:pPr>
              <w:widowControl w:val="0"/>
              <w:ind w:right="-864"/>
              <w:jc w:val="both"/>
            </w:pPr>
            <w:r>
              <w:t>Syllabus Quiz (</w:t>
            </w:r>
            <w:proofErr w:type="spellStart"/>
            <w:r>
              <w:t>ReggieNet</w:t>
            </w:r>
            <w:proofErr w:type="spellEnd"/>
            <w:r>
              <w:t>)</w:t>
            </w:r>
          </w:p>
          <w:p w:rsidR="003C2772" w:rsidP="004C33BE" w:rsidRDefault="003C2772" w14:paraId="5BE183F6" w14:textId="77777777">
            <w:pPr>
              <w:widowControl w:val="0"/>
              <w:ind w:right="-864"/>
            </w:pPr>
          </w:p>
          <w:p w:rsidRPr="004C33BE" w:rsidR="00B47C46" w:rsidP="7648CEC6" w:rsidRDefault="7648CEC6" w14:paraId="21B704EA" w14:textId="28C22E37">
            <w:pPr>
              <w:widowControl w:val="0"/>
              <w:ind w:right="-864"/>
              <w:rPr>
                <w:i/>
                <w:iCs/>
              </w:rPr>
            </w:pPr>
            <w:r>
              <w:t xml:space="preserve">Reading: </w:t>
            </w:r>
            <w:r w:rsidRPr="7648CEC6">
              <w:rPr>
                <w:i/>
                <w:iCs/>
              </w:rPr>
              <w:t>What Resumes Should               Look Like in 2018</w:t>
            </w:r>
            <w:r>
              <w:t xml:space="preserve"> (</w:t>
            </w:r>
            <w:proofErr w:type="spellStart"/>
            <w:r>
              <w:t>ReggieNet</w:t>
            </w:r>
            <w:proofErr w:type="spellEnd"/>
            <w:r>
              <w:t>)</w:t>
            </w:r>
          </w:p>
          <w:p w:rsidRPr="00B47C46" w:rsidR="00B47C46" w:rsidP="005160F1" w:rsidRDefault="00B47C46" w14:paraId="054439D6" w14:textId="77777777">
            <w:pPr>
              <w:widowControl w:val="0"/>
              <w:ind w:right="-864"/>
              <w:jc w:val="both"/>
            </w:pPr>
          </w:p>
        </w:tc>
      </w:tr>
      <w:tr w:rsidRPr="00713D3E" w:rsidR="00C90DE2" w:rsidTr="03DA4E16" w14:paraId="2B3F12EC" w14:textId="77777777">
        <w:tc>
          <w:tcPr>
            <w:tcW w:w="2965" w:type="dxa"/>
          </w:tcPr>
          <w:p w:rsidRPr="00713D3E" w:rsidR="00C90DE2" w:rsidP="00B47647" w:rsidRDefault="000C33BE" w14:paraId="278FE444" w14:textId="4B99889A">
            <w:pPr>
              <w:widowControl w:val="0"/>
              <w:ind w:right="-864"/>
              <w:jc w:val="both"/>
            </w:pPr>
            <w:r w:rsidRPr="00713D3E">
              <w:t>Wed</w:t>
            </w:r>
            <w:r w:rsidR="007D0973">
              <w:t>.</w:t>
            </w:r>
            <w:r w:rsidRPr="00713D3E">
              <w:t xml:space="preserve">, </w:t>
            </w:r>
            <w:r w:rsidRPr="00713D3E" w:rsidR="00B47647">
              <w:t>Au</w:t>
            </w:r>
            <w:r w:rsidR="006310A4">
              <w:t xml:space="preserve">g. </w:t>
            </w:r>
            <w:r w:rsidRPr="00713D3E" w:rsidR="00B47647">
              <w:t>28</w:t>
            </w:r>
            <w:r w:rsidRPr="00713D3E" w:rsidR="00B47647">
              <w:rPr>
                <w:vertAlign w:val="superscript"/>
              </w:rPr>
              <w:t>th</w:t>
            </w:r>
            <w:r w:rsidRPr="00713D3E" w:rsidR="00B47647">
              <w:t xml:space="preserve"> </w:t>
            </w:r>
            <w:r w:rsidRPr="00713D3E">
              <w:t xml:space="preserve"> </w:t>
            </w:r>
            <w:r w:rsidRPr="00713D3E" w:rsidR="00FE7584">
              <w:t xml:space="preserve"> </w:t>
            </w:r>
            <w:r w:rsidRPr="00713D3E" w:rsidR="00A1387D">
              <w:t xml:space="preserve"> </w:t>
            </w:r>
          </w:p>
        </w:tc>
        <w:tc>
          <w:tcPr>
            <w:tcW w:w="3510" w:type="dxa"/>
          </w:tcPr>
          <w:p w:rsidRPr="00713D3E" w:rsidR="004410FD" w:rsidP="007B41B6" w:rsidRDefault="000E2C0F" w14:paraId="5634D9AC" w14:textId="77777777">
            <w:pPr>
              <w:widowControl w:val="0"/>
              <w:ind w:right="-864"/>
              <w:jc w:val="both"/>
              <w:rPr>
                <w:b/>
              </w:rPr>
            </w:pPr>
            <w:r>
              <w:rPr>
                <w:b/>
              </w:rPr>
              <w:t>COM Resources &amp; SoC PD</w:t>
            </w:r>
          </w:p>
          <w:p w:rsidR="000C33BE" w:rsidP="007B41B6" w:rsidRDefault="000E2C0F" w14:paraId="448F7493" w14:textId="77777777">
            <w:pPr>
              <w:widowControl w:val="0"/>
              <w:ind w:right="-864"/>
              <w:jc w:val="both"/>
              <w:rPr>
                <w:i/>
              </w:rPr>
            </w:pPr>
            <w:r>
              <w:rPr>
                <w:i/>
              </w:rPr>
              <w:t>Dr. Nathan Carpenter</w:t>
            </w:r>
          </w:p>
          <w:p w:rsidR="000E2C0F" w:rsidP="007B41B6" w:rsidRDefault="000E2C0F" w14:paraId="4E78041E" w14:textId="77777777">
            <w:pPr>
              <w:widowControl w:val="0"/>
              <w:ind w:right="-864"/>
              <w:jc w:val="both"/>
              <w:rPr>
                <w:i/>
              </w:rPr>
            </w:pPr>
            <w:r>
              <w:rPr>
                <w:i/>
              </w:rPr>
              <w:t>Ms. Denise Thomas</w:t>
            </w:r>
          </w:p>
          <w:p w:rsidR="006F067D" w:rsidP="007B41B6" w:rsidRDefault="000E2C0F" w14:paraId="3249ED9B" w14:textId="77777777">
            <w:pPr>
              <w:widowControl w:val="0"/>
              <w:ind w:right="-864"/>
              <w:jc w:val="both"/>
              <w:rPr>
                <w:i/>
              </w:rPr>
            </w:pPr>
            <w:r>
              <w:rPr>
                <w:i/>
              </w:rPr>
              <w:t>SoC PD Interns</w:t>
            </w:r>
          </w:p>
          <w:p w:rsidRPr="00B441B7" w:rsidR="006310A4" w:rsidP="007B41B6" w:rsidRDefault="006310A4" w14:paraId="6D42CF22" w14:textId="659578D8">
            <w:pPr>
              <w:widowControl w:val="0"/>
              <w:ind w:right="-864"/>
              <w:jc w:val="both"/>
              <w:rPr>
                <w:i/>
              </w:rPr>
            </w:pPr>
          </w:p>
        </w:tc>
        <w:tc>
          <w:tcPr>
            <w:tcW w:w="3600" w:type="dxa"/>
          </w:tcPr>
          <w:p w:rsidRPr="00713D3E" w:rsidR="00321C58" w:rsidP="009200B4" w:rsidRDefault="00321C58" w14:paraId="37113C32" w14:textId="77777777">
            <w:pPr>
              <w:widowControl w:val="0"/>
              <w:ind w:right="-864"/>
              <w:jc w:val="both"/>
            </w:pPr>
          </w:p>
        </w:tc>
      </w:tr>
      <w:tr w:rsidRPr="00713D3E" w:rsidR="00C90DE2" w:rsidTr="03DA4E16" w14:paraId="57BD9726" w14:textId="77777777">
        <w:tc>
          <w:tcPr>
            <w:tcW w:w="2965" w:type="dxa"/>
          </w:tcPr>
          <w:p w:rsidRPr="00713D3E" w:rsidR="00C90DE2" w:rsidP="0080275B" w:rsidRDefault="00701C47" w14:paraId="2DC5A986" w14:textId="77777777">
            <w:pPr>
              <w:widowControl w:val="0"/>
              <w:ind w:right="-864"/>
              <w:jc w:val="both"/>
              <w:rPr>
                <w:b/>
              </w:rPr>
            </w:pPr>
            <w:r w:rsidRPr="00713D3E">
              <w:rPr>
                <w:b/>
                <w:u w:val="single"/>
              </w:rPr>
              <w:t>Week 3</w:t>
            </w:r>
          </w:p>
          <w:p w:rsidRPr="00713D3E" w:rsidR="00701C47" w:rsidP="00B47647" w:rsidRDefault="000C33BE" w14:paraId="13053F97" w14:textId="0DB399B7">
            <w:pPr>
              <w:widowControl w:val="0"/>
              <w:ind w:right="-864"/>
              <w:jc w:val="both"/>
            </w:pPr>
            <w:r w:rsidRPr="00713D3E">
              <w:t>Mon</w:t>
            </w:r>
            <w:r w:rsidR="007D0973">
              <w:t>.</w:t>
            </w:r>
            <w:r w:rsidRPr="00713D3E">
              <w:t xml:space="preserve">, </w:t>
            </w:r>
            <w:r w:rsidRPr="00713D3E" w:rsidR="00B47647">
              <w:t>Sept</w:t>
            </w:r>
            <w:r w:rsidR="006310A4">
              <w:t>.</w:t>
            </w:r>
            <w:r w:rsidRPr="00713D3E" w:rsidR="00B47647">
              <w:t xml:space="preserve"> 2</w:t>
            </w:r>
            <w:r w:rsidRPr="00713D3E" w:rsidR="00B47647">
              <w:rPr>
                <w:vertAlign w:val="superscript"/>
              </w:rPr>
              <w:t>nd</w:t>
            </w:r>
            <w:r w:rsidRPr="00713D3E" w:rsidR="00B47647">
              <w:t xml:space="preserve"> </w:t>
            </w:r>
            <w:r w:rsidRPr="00713D3E">
              <w:t xml:space="preserve"> </w:t>
            </w:r>
            <w:r w:rsidRPr="00713D3E" w:rsidR="00FE7584">
              <w:t xml:space="preserve"> </w:t>
            </w:r>
            <w:r w:rsidRPr="00713D3E" w:rsidR="00A1387D">
              <w:t xml:space="preserve"> </w:t>
            </w:r>
            <w:r w:rsidRPr="00713D3E" w:rsidR="005C41C7">
              <w:t xml:space="preserve"> </w:t>
            </w:r>
            <w:r w:rsidRPr="00713D3E" w:rsidR="00701C47">
              <w:t xml:space="preserve"> </w:t>
            </w:r>
          </w:p>
        </w:tc>
        <w:tc>
          <w:tcPr>
            <w:tcW w:w="3510" w:type="dxa"/>
          </w:tcPr>
          <w:p w:rsidRPr="00713D3E" w:rsidR="000C33BE" w:rsidP="000C33BE" w:rsidRDefault="005C1B8F" w14:paraId="4B654963" w14:textId="77777777">
            <w:pPr>
              <w:widowControl w:val="0"/>
              <w:ind w:right="-864"/>
              <w:jc w:val="both"/>
              <w:rPr>
                <w:i/>
              </w:rPr>
            </w:pPr>
            <w:r w:rsidRPr="00713D3E">
              <w:rPr>
                <w:b/>
              </w:rPr>
              <w:t>LABOR DAY – NO CLASS</w:t>
            </w:r>
          </w:p>
          <w:p w:rsidRPr="00713D3E" w:rsidR="004A4850" w:rsidP="000C33BE" w:rsidRDefault="004A4850" w14:paraId="07BD4A63" w14:textId="77777777">
            <w:pPr>
              <w:widowControl w:val="0"/>
              <w:ind w:right="-864"/>
              <w:jc w:val="both"/>
              <w:rPr>
                <w:b/>
              </w:rPr>
            </w:pPr>
          </w:p>
          <w:p w:rsidRPr="00713D3E" w:rsidR="005C1B8F" w:rsidP="000C33BE" w:rsidRDefault="005C1B8F" w14:paraId="03DB6F44" w14:textId="77777777">
            <w:pPr>
              <w:widowControl w:val="0"/>
              <w:ind w:right="-864"/>
              <w:jc w:val="both"/>
              <w:rPr>
                <w:b/>
              </w:rPr>
            </w:pPr>
          </w:p>
        </w:tc>
        <w:tc>
          <w:tcPr>
            <w:tcW w:w="3600" w:type="dxa"/>
          </w:tcPr>
          <w:p w:rsidRPr="00713D3E" w:rsidR="00C37D94" w:rsidP="005C0C17" w:rsidRDefault="00C37D94" w14:paraId="14483921" w14:textId="77777777">
            <w:pPr>
              <w:widowControl w:val="0"/>
              <w:ind w:right="-864"/>
              <w:jc w:val="both"/>
            </w:pPr>
            <w:r w:rsidRPr="00713D3E">
              <w:t xml:space="preserve"> </w:t>
            </w:r>
          </w:p>
          <w:p w:rsidRPr="00713D3E" w:rsidR="00701C47" w:rsidP="005C0C17" w:rsidRDefault="00701C47" w14:paraId="31C46E06" w14:textId="77777777">
            <w:pPr>
              <w:widowControl w:val="0"/>
              <w:ind w:right="-864"/>
              <w:jc w:val="both"/>
            </w:pPr>
          </w:p>
        </w:tc>
      </w:tr>
      <w:tr w:rsidRPr="00713D3E" w:rsidR="00C90DE2" w:rsidTr="03DA4E16" w14:paraId="617B762E" w14:textId="77777777">
        <w:tc>
          <w:tcPr>
            <w:tcW w:w="2965" w:type="dxa"/>
          </w:tcPr>
          <w:p w:rsidRPr="00713D3E" w:rsidR="005C41C7" w:rsidP="0080275B" w:rsidRDefault="000C33BE" w14:paraId="1F5C64C6" w14:textId="24F3677E">
            <w:pPr>
              <w:widowControl w:val="0"/>
              <w:ind w:right="-864"/>
              <w:jc w:val="both"/>
            </w:pPr>
            <w:r w:rsidRPr="00713D3E">
              <w:t>Wed</w:t>
            </w:r>
            <w:r w:rsidR="007D0973">
              <w:t>.</w:t>
            </w:r>
            <w:r w:rsidRPr="00713D3E">
              <w:t xml:space="preserve">, </w:t>
            </w:r>
            <w:r w:rsidRPr="00713D3E" w:rsidR="005C1B8F">
              <w:t>Sept</w:t>
            </w:r>
            <w:r w:rsidR="006310A4">
              <w:t>.</w:t>
            </w:r>
            <w:r w:rsidRPr="00713D3E" w:rsidR="005C1B8F">
              <w:t xml:space="preserve"> 4</w:t>
            </w:r>
            <w:r w:rsidRPr="00713D3E" w:rsidR="005C1B8F">
              <w:rPr>
                <w:vertAlign w:val="superscript"/>
              </w:rPr>
              <w:t>th</w:t>
            </w:r>
            <w:r w:rsidRPr="00713D3E" w:rsidR="005C1B8F">
              <w:t xml:space="preserve"> </w:t>
            </w:r>
            <w:r w:rsidRPr="00713D3E">
              <w:t xml:space="preserve"> </w:t>
            </w:r>
          </w:p>
          <w:p w:rsidRPr="00713D3E" w:rsidR="00802BEC" w:rsidP="0080275B" w:rsidRDefault="00701C47" w14:paraId="3692BCD9" w14:textId="77777777">
            <w:pPr>
              <w:widowControl w:val="0"/>
              <w:ind w:right="-864"/>
              <w:jc w:val="both"/>
            </w:pPr>
            <w:r w:rsidRPr="00713D3E">
              <w:t xml:space="preserve"> </w:t>
            </w:r>
          </w:p>
        </w:tc>
        <w:tc>
          <w:tcPr>
            <w:tcW w:w="3510" w:type="dxa"/>
          </w:tcPr>
          <w:p w:rsidRPr="007F3E4C" w:rsidR="003760C6" w:rsidP="007F3E4C" w:rsidRDefault="005B3A03" w14:paraId="36639E29" w14:textId="0245D77F">
            <w:pPr>
              <w:widowControl w:val="0"/>
              <w:ind w:right="-864"/>
              <w:rPr>
                <w:b/>
              </w:rPr>
            </w:pPr>
            <w:r>
              <w:rPr>
                <w:b/>
              </w:rPr>
              <w:t>INSTA</w:t>
            </w:r>
            <w:r w:rsidR="00387419">
              <w:rPr>
                <w:b/>
              </w:rPr>
              <w:t>-</w:t>
            </w:r>
            <w:r>
              <w:rPr>
                <w:b/>
              </w:rPr>
              <w:t>CAREER – NO CLAS</w:t>
            </w:r>
            <w:r w:rsidR="007F3E4C">
              <w:rPr>
                <w:b/>
              </w:rPr>
              <w:t>S</w:t>
            </w:r>
          </w:p>
        </w:tc>
        <w:tc>
          <w:tcPr>
            <w:tcW w:w="3600" w:type="dxa"/>
          </w:tcPr>
          <w:p w:rsidRPr="00713D3E" w:rsidR="002C01F1" w:rsidP="009200B4" w:rsidRDefault="008A1D33" w14:paraId="26B74FC1" w14:textId="43BB44A9">
            <w:pPr>
              <w:widowControl w:val="0"/>
              <w:ind w:right="-864"/>
              <w:jc w:val="both"/>
            </w:pPr>
            <w:r w:rsidRPr="00713D3E">
              <w:t>Insta</w:t>
            </w:r>
            <w:r w:rsidR="00387419">
              <w:t>-</w:t>
            </w:r>
            <w:r w:rsidRPr="00713D3E">
              <w:t>Career #1</w:t>
            </w:r>
          </w:p>
        </w:tc>
      </w:tr>
      <w:tr w:rsidRPr="00713D3E" w:rsidR="00C90DE2" w:rsidTr="03DA4E16" w14:paraId="71B239D2" w14:textId="77777777">
        <w:tc>
          <w:tcPr>
            <w:tcW w:w="2965" w:type="dxa"/>
          </w:tcPr>
          <w:p w:rsidRPr="00713D3E" w:rsidR="00C90DE2" w:rsidP="0080275B" w:rsidRDefault="00701C47" w14:paraId="58719F19" w14:textId="77777777">
            <w:pPr>
              <w:widowControl w:val="0"/>
              <w:ind w:right="-864"/>
              <w:jc w:val="both"/>
              <w:rPr>
                <w:b/>
                <w:u w:val="single"/>
              </w:rPr>
            </w:pPr>
            <w:r w:rsidRPr="00713D3E">
              <w:rPr>
                <w:b/>
                <w:u w:val="single"/>
              </w:rPr>
              <w:t>Week 4</w:t>
            </w:r>
          </w:p>
          <w:p w:rsidRPr="00713D3E" w:rsidR="00701C47" w:rsidP="00262F66" w:rsidRDefault="000C33BE" w14:paraId="19F15A80" w14:textId="4300FB1F">
            <w:pPr>
              <w:widowControl w:val="0"/>
              <w:ind w:right="-864"/>
              <w:jc w:val="both"/>
            </w:pPr>
            <w:r w:rsidRPr="00713D3E">
              <w:t>Mon</w:t>
            </w:r>
            <w:r w:rsidR="007D0973">
              <w:t>.</w:t>
            </w:r>
            <w:r w:rsidRPr="00713D3E">
              <w:t xml:space="preserve">, </w:t>
            </w:r>
            <w:r w:rsidRPr="00713D3E" w:rsidR="005C1B8F">
              <w:t>Sept</w:t>
            </w:r>
            <w:r w:rsidR="006310A4">
              <w:t>.</w:t>
            </w:r>
            <w:r w:rsidRPr="00713D3E" w:rsidR="005C1B8F">
              <w:t xml:space="preserve"> 9</w:t>
            </w:r>
            <w:r w:rsidRPr="00713D3E" w:rsidR="005C1B8F">
              <w:rPr>
                <w:vertAlign w:val="superscript"/>
              </w:rPr>
              <w:t>th</w:t>
            </w:r>
            <w:r w:rsidRPr="00713D3E" w:rsidR="005C1B8F">
              <w:t xml:space="preserve"> </w:t>
            </w:r>
            <w:r w:rsidRPr="00713D3E">
              <w:t xml:space="preserve"> </w:t>
            </w:r>
          </w:p>
          <w:p w:rsidRPr="00713D3E" w:rsidR="00A1387D" w:rsidP="00262F66" w:rsidRDefault="00A1387D" w14:paraId="5B29A0DD" w14:textId="77777777">
            <w:pPr>
              <w:widowControl w:val="0"/>
              <w:ind w:right="-864"/>
              <w:jc w:val="both"/>
            </w:pPr>
          </w:p>
        </w:tc>
        <w:tc>
          <w:tcPr>
            <w:tcW w:w="3510" w:type="dxa"/>
          </w:tcPr>
          <w:p w:rsidR="003760C6" w:rsidP="000E2C0F" w:rsidRDefault="00802BEC" w14:paraId="670D193F" w14:textId="77777777">
            <w:pPr>
              <w:rPr>
                <w:b/>
              </w:rPr>
            </w:pPr>
            <w:r>
              <w:rPr>
                <w:b/>
              </w:rPr>
              <w:t>Getting Involved:</w:t>
            </w:r>
            <w:r w:rsidR="008C6825">
              <w:rPr>
                <w:b/>
              </w:rPr>
              <w:t xml:space="preserve"> </w:t>
            </w:r>
            <w:r>
              <w:rPr>
                <w:b/>
              </w:rPr>
              <w:t>RSO Panel</w:t>
            </w:r>
          </w:p>
          <w:p w:rsidR="00802BEC" w:rsidP="000E2C0F" w:rsidRDefault="00802BEC" w14:paraId="7FEC525B" w14:textId="77777777">
            <w:pPr>
              <w:rPr>
                <w:i/>
              </w:rPr>
            </w:pPr>
            <w:r>
              <w:rPr>
                <w:i/>
              </w:rPr>
              <w:t>Ms. Stephanie Duquenne, AWC</w:t>
            </w:r>
          </w:p>
          <w:p w:rsidR="00802BEC" w:rsidP="000E2C0F" w:rsidRDefault="00802BEC" w14:paraId="28206745" w14:textId="77777777">
            <w:pPr>
              <w:rPr>
                <w:i/>
              </w:rPr>
            </w:pPr>
            <w:r>
              <w:rPr>
                <w:i/>
              </w:rPr>
              <w:t>Ms. Megan Koch, Speech/Forensics</w:t>
            </w:r>
          </w:p>
          <w:p w:rsidR="004420CC" w:rsidP="000E2C0F" w:rsidRDefault="004420CC" w14:paraId="7E267F6E" w14:textId="4DB00DA3">
            <w:pPr>
              <w:rPr>
                <w:i/>
              </w:rPr>
            </w:pPr>
            <w:r>
              <w:rPr>
                <w:i/>
              </w:rPr>
              <w:t>Dr. Lindsey Thomas, Lambda Pi Eta</w:t>
            </w:r>
          </w:p>
          <w:p w:rsidRPr="00802BEC" w:rsidR="00A933E4" w:rsidP="000E2C0F" w:rsidRDefault="00A933E4" w14:paraId="76080E10" w14:textId="77777777">
            <w:pPr>
              <w:rPr>
                <w:i/>
              </w:rPr>
            </w:pPr>
          </w:p>
          <w:p w:rsidRPr="00802BEC" w:rsidR="00464C9C" w:rsidP="000E2C0F" w:rsidRDefault="00464C9C" w14:paraId="25F39619" w14:textId="08AB776E">
            <w:pPr>
              <w:rPr>
                <w:b/>
              </w:rPr>
            </w:pPr>
          </w:p>
        </w:tc>
        <w:tc>
          <w:tcPr>
            <w:tcW w:w="3600" w:type="dxa"/>
          </w:tcPr>
          <w:p w:rsidRPr="00713D3E" w:rsidR="008D2376" w:rsidP="00802BEC" w:rsidRDefault="008D2376" w14:paraId="0CD20FBB" w14:textId="77777777">
            <w:pPr>
              <w:widowControl w:val="0"/>
              <w:ind w:right="-864"/>
            </w:pPr>
          </w:p>
        </w:tc>
      </w:tr>
      <w:tr w:rsidRPr="00713D3E" w:rsidR="00C90DE2" w:rsidTr="03DA4E16" w14:paraId="552E9908" w14:textId="77777777">
        <w:tc>
          <w:tcPr>
            <w:tcW w:w="2965" w:type="dxa"/>
          </w:tcPr>
          <w:p w:rsidRPr="00713D3E" w:rsidR="00C90DE2" w:rsidP="005C1B8F" w:rsidRDefault="000C33BE" w14:paraId="5D6112AA" w14:textId="04C55E02">
            <w:pPr>
              <w:widowControl w:val="0"/>
              <w:ind w:right="-864"/>
              <w:jc w:val="both"/>
            </w:pPr>
            <w:r w:rsidRPr="00713D3E">
              <w:t>Wed</w:t>
            </w:r>
            <w:r w:rsidR="007D0973">
              <w:t>.</w:t>
            </w:r>
            <w:r w:rsidRPr="00713D3E">
              <w:t xml:space="preserve">, </w:t>
            </w:r>
            <w:r w:rsidRPr="00713D3E" w:rsidR="005C1B8F">
              <w:t>Sep</w:t>
            </w:r>
            <w:r w:rsidR="006310A4">
              <w:t>t.</w:t>
            </w:r>
            <w:r w:rsidRPr="00713D3E" w:rsidR="005C1B8F">
              <w:t xml:space="preserve"> 11</w:t>
            </w:r>
            <w:r w:rsidRPr="00713D3E" w:rsidR="005C1B8F">
              <w:rPr>
                <w:vertAlign w:val="superscript"/>
              </w:rPr>
              <w:t>th</w:t>
            </w:r>
            <w:r w:rsidRPr="00713D3E" w:rsidR="005C1B8F">
              <w:t xml:space="preserve"> </w:t>
            </w:r>
            <w:r w:rsidRPr="00713D3E">
              <w:t xml:space="preserve"> </w:t>
            </w:r>
            <w:r w:rsidRPr="00713D3E" w:rsidR="00FE7584">
              <w:t xml:space="preserve"> </w:t>
            </w:r>
            <w:r w:rsidRPr="00713D3E" w:rsidR="00A1387D">
              <w:t xml:space="preserve"> </w:t>
            </w:r>
            <w:r w:rsidRPr="00713D3E" w:rsidR="005C41C7">
              <w:t xml:space="preserve"> </w:t>
            </w:r>
          </w:p>
        </w:tc>
        <w:tc>
          <w:tcPr>
            <w:tcW w:w="3510" w:type="dxa"/>
          </w:tcPr>
          <w:p w:rsidRPr="00713D3E" w:rsidR="000C33BE" w:rsidP="00096CB4" w:rsidRDefault="000E2C0F" w14:paraId="7015FAD1" w14:textId="77777777">
            <w:pPr>
              <w:widowControl w:val="0"/>
              <w:ind w:right="-864"/>
              <w:rPr>
                <w:b/>
              </w:rPr>
            </w:pPr>
            <w:r>
              <w:rPr>
                <w:b/>
              </w:rPr>
              <w:t>Networking &amp; First Impressions</w:t>
            </w:r>
          </w:p>
          <w:p w:rsidRPr="00713D3E" w:rsidR="001D4EEB" w:rsidP="001D4EEB" w:rsidRDefault="00215384" w14:paraId="164415D2" w14:textId="77777777">
            <w:pPr>
              <w:widowControl w:val="0"/>
              <w:ind w:right="-864"/>
              <w:rPr>
                <w:i/>
              </w:rPr>
            </w:pPr>
            <w:r w:rsidRPr="00713D3E">
              <w:rPr>
                <w:i/>
              </w:rPr>
              <w:t xml:space="preserve">Mr. </w:t>
            </w:r>
            <w:r w:rsidR="000E2C0F">
              <w:rPr>
                <w:i/>
              </w:rPr>
              <w:t>Joe McDonald</w:t>
            </w:r>
          </w:p>
          <w:p w:rsidRPr="00713D3E" w:rsidR="004A4850" w:rsidP="001D4EEB" w:rsidRDefault="004A4850" w14:paraId="4D05D05C" w14:textId="77777777">
            <w:pPr>
              <w:widowControl w:val="0"/>
              <w:ind w:right="-864"/>
            </w:pPr>
          </w:p>
        </w:tc>
        <w:tc>
          <w:tcPr>
            <w:tcW w:w="3600" w:type="dxa"/>
          </w:tcPr>
          <w:p w:rsidRPr="00B47C46" w:rsidR="00B47C46" w:rsidP="000E2C0F" w:rsidRDefault="00B47C46" w14:paraId="731746AA" w14:textId="77777777">
            <w:pPr>
              <w:widowControl w:val="0"/>
              <w:ind w:right="-864"/>
              <w:rPr>
                <w:i/>
              </w:rPr>
            </w:pPr>
            <w:r>
              <w:t>Reading</w:t>
            </w:r>
            <w:r w:rsidR="001D6C3D">
              <w:t>s</w:t>
            </w:r>
            <w:r>
              <w:t xml:space="preserve">: </w:t>
            </w:r>
            <w:r w:rsidRPr="00B47C46">
              <w:rPr>
                <w:i/>
              </w:rPr>
              <w:t xml:space="preserve">An Introvert’s Guide to </w:t>
            </w:r>
          </w:p>
          <w:p w:rsidRPr="009C1A9D" w:rsidR="00B47C46" w:rsidP="000E2C0F" w:rsidRDefault="00B47C46" w14:paraId="5EFEE184" w14:textId="34CD0CFA">
            <w:pPr>
              <w:widowControl w:val="0"/>
              <w:ind w:right="-864"/>
              <w:rPr>
                <w:i/>
              </w:rPr>
            </w:pPr>
            <w:r w:rsidRPr="00B47C46">
              <w:rPr>
                <w:i/>
              </w:rPr>
              <w:t>Networking</w:t>
            </w:r>
            <w:r w:rsidR="001D6C3D">
              <w:rPr>
                <w:i/>
              </w:rPr>
              <w:t xml:space="preserve">, Cash </w:t>
            </w:r>
            <w:proofErr w:type="gramStart"/>
            <w:r w:rsidR="001D6C3D">
              <w:rPr>
                <w:i/>
              </w:rPr>
              <w:t>In</w:t>
            </w:r>
            <w:proofErr w:type="gramEnd"/>
            <w:r w:rsidR="001D6C3D">
              <w:rPr>
                <w:i/>
              </w:rPr>
              <w:t xml:space="preserve"> Your College</w:t>
            </w:r>
            <w:r w:rsidR="009C1A9D">
              <w:rPr>
                <w:i/>
              </w:rPr>
              <w:t xml:space="preserve"> </w:t>
            </w:r>
            <w:r w:rsidR="004D4905">
              <w:rPr>
                <w:i/>
              </w:rPr>
              <w:t xml:space="preserve">         </w:t>
            </w:r>
            <w:r w:rsidR="001D6C3D">
              <w:rPr>
                <w:i/>
              </w:rPr>
              <w:t>Alumni Connections</w:t>
            </w:r>
            <w:r>
              <w:t xml:space="preserve"> (</w:t>
            </w:r>
            <w:proofErr w:type="spellStart"/>
            <w:r>
              <w:t>ReggieNet</w:t>
            </w:r>
            <w:proofErr w:type="spellEnd"/>
            <w:r>
              <w:t>)</w:t>
            </w:r>
          </w:p>
          <w:p w:rsidR="00B47C46" w:rsidP="000E2C0F" w:rsidRDefault="00B47C46" w14:paraId="731E653C" w14:textId="77777777">
            <w:pPr>
              <w:widowControl w:val="0"/>
              <w:ind w:right="-864"/>
            </w:pPr>
          </w:p>
          <w:p w:rsidR="00321C58" w:rsidP="000E2C0F" w:rsidRDefault="00B47C46" w14:paraId="701E984B" w14:textId="77777777">
            <w:pPr>
              <w:widowControl w:val="0"/>
              <w:ind w:right="-864"/>
            </w:pPr>
            <w:r>
              <w:t>Midterm Exam Available by 10a</w:t>
            </w:r>
          </w:p>
          <w:p w:rsidR="004C33BE" w:rsidP="000E2C0F" w:rsidRDefault="00B47C46" w14:paraId="60C56BDB" w14:textId="77777777">
            <w:pPr>
              <w:widowControl w:val="0"/>
              <w:ind w:right="-864"/>
            </w:pPr>
            <w:r>
              <w:t>(</w:t>
            </w:r>
            <w:proofErr w:type="spellStart"/>
            <w:r>
              <w:t>ReggieNet</w:t>
            </w:r>
            <w:proofErr w:type="spellEnd"/>
            <w:r>
              <w:t>)</w:t>
            </w:r>
          </w:p>
          <w:p w:rsidRPr="00713D3E" w:rsidR="00C15C62" w:rsidP="000E2C0F" w:rsidRDefault="00C15C62" w14:paraId="10C79F15" w14:textId="77777777">
            <w:pPr>
              <w:widowControl w:val="0"/>
              <w:ind w:right="-864"/>
            </w:pPr>
          </w:p>
        </w:tc>
      </w:tr>
      <w:tr w:rsidRPr="00713D3E" w:rsidR="00C90DE2" w:rsidTr="03DA4E16" w14:paraId="1EF99C45" w14:textId="77777777">
        <w:tc>
          <w:tcPr>
            <w:tcW w:w="2965" w:type="dxa"/>
          </w:tcPr>
          <w:p w:rsidRPr="00713D3E" w:rsidR="00C90DE2" w:rsidP="0080275B" w:rsidRDefault="00701C47" w14:paraId="77B1AEC8" w14:textId="77777777">
            <w:pPr>
              <w:widowControl w:val="0"/>
              <w:ind w:right="-864"/>
              <w:jc w:val="both"/>
              <w:rPr>
                <w:b/>
                <w:u w:val="single"/>
              </w:rPr>
            </w:pPr>
            <w:r w:rsidRPr="00713D3E">
              <w:rPr>
                <w:b/>
                <w:u w:val="single"/>
              </w:rPr>
              <w:lastRenderedPageBreak/>
              <w:t xml:space="preserve">Week 5 </w:t>
            </w:r>
          </w:p>
          <w:p w:rsidRPr="00713D3E" w:rsidR="00701C47" w:rsidP="005C1B8F" w:rsidRDefault="000C33BE" w14:paraId="768B178E" w14:textId="53BF49CF">
            <w:pPr>
              <w:widowControl w:val="0"/>
              <w:ind w:right="-864"/>
              <w:jc w:val="both"/>
            </w:pPr>
            <w:r w:rsidRPr="00713D3E">
              <w:t>Mon</w:t>
            </w:r>
            <w:r w:rsidR="007D0973">
              <w:t>.</w:t>
            </w:r>
            <w:r w:rsidRPr="00713D3E">
              <w:t xml:space="preserve">, </w:t>
            </w:r>
            <w:r w:rsidRPr="00713D3E" w:rsidR="005C1B8F">
              <w:t>Sept</w:t>
            </w:r>
            <w:r w:rsidR="006310A4">
              <w:t>.</w:t>
            </w:r>
            <w:r w:rsidRPr="00713D3E" w:rsidR="005C1B8F">
              <w:t xml:space="preserve"> 16</w:t>
            </w:r>
            <w:r w:rsidRPr="00713D3E" w:rsidR="005C1B8F">
              <w:rPr>
                <w:vertAlign w:val="superscript"/>
              </w:rPr>
              <w:t>th</w:t>
            </w:r>
            <w:r w:rsidRPr="00713D3E" w:rsidR="005C1B8F">
              <w:t xml:space="preserve"> </w:t>
            </w:r>
            <w:r w:rsidRPr="00713D3E">
              <w:t xml:space="preserve"> </w:t>
            </w:r>
            <w:r w:rsidRPr="00713D3E" w:rsidR="00FE7584">
              <w:t xml:space="preserve"> </w:t>
            </w:r>
            <w:r w:rsidRPr="00713D3E" w:rsidR="00A1387D">
              <w:t xml:space="preserve"> </w:t>
            </w:r>
          </w:p>
        </w:tc>
        <w:tc>
          <w:tcPr>
            <w:tcW w:w="3510" w:type="dxa"/>
          </w:tcPr>
          <w:p w:rsidR="000A4E87" w:rsidP="000C33BE" w:rsidRDefault="000E2C0F" w14:paraId="511387D0" w14:textId="77777777">
            <w:pPr>
              <w:widowControl w:val="0"/>
              <w:ind w:right="-864"/>
              <w:rPr>
                <w:b/>
              </w:rPr>
            </w:pPr>
            <w:r>
              <w:rPr>
                <w:b/>
              </w:rPr>
              <w:t>Interviewing</w:t>
            </w:r>
          </w:p>
          <w:p w:rsidRPr="000E2C0F" w:rsidR="000E2C0F" w:rsidP="000C33BE" w:rsidRDefault="000E2C0F" w14:paraId="754E1FAF" w14:textId="77777777">
            <w:pPr>
              <w:widowControl w:val="0"/>
              <w:ind w:right="-864"/>
              <w:rPr>
                <w:i/>
              </w:rPr>
            </w:pPr>
            <w:r>
              <w:rPr>
                <w:i/>
              </w:rPr>
              <w:t>Mr. Mark Fauble</w:t>
            </w:r>
          </w:p>
          <w:p w:rsidRPr="00713D3E" w:rsidR="004A4850" w:rsidP="000A4E87" w:rsidRDefault="004A4850" w14:paraId="512276B5" w14:textId="77777777">
            <w:pPr>
              <w:widowControl w:val="0"/>
              <w:ind w:right="-864"/>
              <w:rPr>
                <w:i/>
              </w:rPr>
            </w:pPr>
          </w:p>
        </w:tc>
        <w:tc>
          <w:tcPr>
            <w:tcW w:w="3600" w:type="dxa"/>
          </w:tcPr>
          <w:p w:rsidR="005415E3" w:rsidP="008A1D33" w:rsidRDefault="00B47C46" w14:paraId="3230DA97" w14:textId="77777777">
            <w:pPr>
              <w:widowControl w:val="0"/>
              <w:ind w:right="-864"/>
              <w:jc w:val="both"/>
            </w:pPr>
            <w:r>
              <w:t>DUE: Midterm Exam by 9:00 a.m.</w:t>
            </w:r>
          </w:p>
          <w:p w:rsidR="00B47C46" w:rsidP="008A1D33" w:rsidRDefault="00B47C46" w14:paraId="173EAEB8" w14:textId="77777777">
            <w:pPr>
              <w:widowControl w:val="0"/>
              <w:ind w:right="-864"/>
              <w:jc w:val="both"/>
            </w:pPr>
            <w:r>
              <w:t>(</w:t>
            </w:r>
            <w:proofErr w:type="spellStart"/>
            <w:r>
              <w:t>ReggieNet</w:t>
            </w:r>
            <w:proofErr w:type="spellEnd"/>
            <w:r>
              <w:t>)</w:t>
            </w:r>
          </w:p>
          <w:p w:rsidR="00C15C62" w:rsidP="008A1D33" w:rsidRDefault="00C15C62" w14:paraId="5AC196D8" w14:textId="77777777">
            <w:pPr>
              <w:widowControl w:val="0"/>
              <w:ind w:right="-864"/>
              <w:jc w:val="both"/>
            </w:pPr>
          </w:p>
          <w:p w:rsidR="00C15C62" w:rsidP="008A1D33" w:rsidRDefault="00C15C62" w14:paraId="4FC4B9AE" w14:textId="77777777">
            <w:pPr>
              <w:widowControl w:val="0"/>
              <w:ind w:right="-864"/>
              <w:jc w:val="both"/>
            </w:pPr>
            <w:r>
              <w:t xml:space="preserve">Reading: </w:t>
            </w:r>
            <w:r w:rsidRPr="00D90BFD">
              <w:rPr>
                <w:i/>
              </w:rPr>
              <w:t>Interview Prep is Key</w:t>
            </w:r>
          </w:p>
          <w:p w:rsidR="00C15C62" w:rsidP="008A1D33" w:rsidRDefault="00C15C62" w14:paraId="4914208D" w14:textId="77777777">
            <w:pPr>
              <w:widowControl w:val="0"/>
              <w:ind w:right="-864"/>
              <w:jc w:val="both"/>
            </w:pPr>
            <w:r>
              <w:t>(</w:t>
            </w:r>
            <w:proofErr w:type="spellStart"/>
            <w:r>
              <w:t>ReggieNet</w:t>
            </w:r>
            <w:proofErr w:type="spellEnd"/>
            <w:r>
              <w:t>)</w:t>
            </w:r>
          </w:p>
          <w:p w:rsidRPr="00713D3E" w:rsidR="00C15C62" w:rsidP="008A1D33" w:rsidRDefault="00C15C62" w14:paraId="2431A0FC" w14:textId="77777777">
            <w:pPr>
              <w:widowControl w:val="0"/>
              <w:ind w:right="-864"/>
              <w:jc w:val="both"/>
            </w:pPr>
          </w:p>
        </w:tc>
      </w:tr>
      <w:tr w:rsidRPr="00713D3E" w:rsidR="00C90DE2" w:rsidTr="03DA4E16" w14:paraId="64ECA50B" w14:textId="77777777">
        <w:tc>
          <w:tcPr>
            <w:tcW w:w="2965" w:type="dxa"/>
          </w:tcPr>
          <w:p w:rsidRPr="00713D3E" w:rsidR="00C90DE2" w:rsidP="005C1B8F" w:rsidRDefault="000C33BE" w14:paraId="68ECC9CC" w14:textId="79EAB2D4">
            <w:pPr>
              <w:widowControl w:val="0"/>
              <w:ind w:right="-864"/>
              <w:jc w:val="both"/>
            </w:pPr>
            <w:r w:rsidRPr="00713D3E">
              <w:t>Wed</w:t>
            </w:r>
            <w:r w:rsidR="007D0973">
              <w:t>.</w:t>
            </w:r>
            <w:r w:rsidRPr="00713D3E">
              <w:t xml:space="preserve">, </w:t>
            </w:r>
            <w:r w:rsidRPr="00713D3E" w:rsidR="005C1B8F">
              <w:t>Sept</w:t>
            </w:r>
            <w:r w:rsidR="006310A4">
              <w:t>.</w:t>
            </w:r>
            <w:r w:rsidRPr="00713D3E" w:rsidR="005C1B8F">
              <w:t xml:space="preserve"> 18</w:t>
            </w:r>
            <w:r w:rsidRPr="00713D3E" w:rsidR="005C1B8F">
              <w:rPr>
                <w:vertAlign w:val="superscript"/>
              </w:rPr>
              <w:t>th</w:t>
            </w:r>
            <w:r w:rsidRPr="00713D3E" w:rsidR="005C1B8F">
              <w:t xml:space="preserve"> </w:t>
            </w:r>
            <w:r w:rsidRPr="00713D3E">
              <w:t xml:space="preserve"> </w:t>
            </w:r>
            <w:r w:rsidRPr="00713D3E" w:rsidR="00FE7584">
              <w:t xml:space="preserve"> </w:t>
            </w:r>
          </w:p>
        </w:tc>
        <w:tc>
          <w:tcPr>
            <w:tcW w:w="3510" w:type="dxa"/>
          </w:tcPr>
          <w:p w:rsidRPr="00987D85" w:rsidR="00F93ACA" w:rsidP="00096CB4" w:rsidRDefault="03DA4E16" w14:paraId="4D5F7902" w14:textId="3B8B4EE7">
            <w:pPr>
              <w:widowControl w:val="0"/>
              <w:ind w:right="-864"/>
            </w:pPr>
            <w:r w:rsidRPr="03DA4E16">
              <w:rPr>
                <w:b/>
                <w:bCs/>
              </w:rPr>
              <w:t>Study Abroad</w:t>
            </w:r>
          </w:p>
          <w:p w:rsidR="03DA4E16" w:rsidP="03DA4E16" w:rsidRDefault="03DA4E16" w14:paraId="19AC8A51" w14:textId="20B00CA8">
            <w:pPr>
              <w:ind w:right="-864"/>
              <w:rPr>
                <w:b/>
                <w:bCs/>
              </w:rPr>
            </w:pPr>
            <w:r>
              <w:t>TBD</w:t>
            </w:r>
          </w:p>
          <w:p w:rsidRPr="007F3E4C" w:rsidR="000E2C0F" w:rsidP="00096CB4" w:rsidRDefault="000E2C0F" w14:paraId="62B232A4" w14:textId="77777777">
            <w:pPr>
              <w:widowControl w:val="0"/>
              <w:ind w:right="-864"/>
              <w:rPr>
                <w:b/>
              </w:rPr>
            </w:pPr>
          </w:p>
        </w:tc>
        <w:tc>
          <w:tcPr>
            <w:tcW w:w="3600" w:type="dxa"/>
          </w:tcPr>
          <w:p w:rsidRPr="00713D3E" w:rsidR="00721B24" w:rsidP="002C01F1" w:rsidRDefault="008A1D33" w14:paraId="694DB383" w14:textId="0528E221">
            <w:pPr>
              <w:widowControl w:val="0"/>
              <w:ind w:right="-864"/>
            </w:pPr>
            <w:r w:rsidRPr="00713D3E">
              <w:t>September 19</w:t>
            </w:r>
            <w:r w:rsidRPr="00713D3E">
              <w:rPr>
                <w:vertAlign w:val="superscript"/>
              </w:rPr>
              <w:t>th</w:t>
            </w:r>
            <w:r w:rsidRPr="00713D3E">
              <w:t>: Insta</w:t>
            </w:r>
            <w:r w:rsidR="00013FE2">
              <w:t>-</w:t>
            </w:r>
            <w:r w:rsidRPr="00713D3E">
              <w:t>Career #2</w:t>
            </w:r>
          </w:p>
        </w:tc>
      </w:tr>
      <w:tr w:rsidRPr="00713D3E" w:rsidR="005B3A03" w:rsidTr="03DA4E16" w14:paraId="662F8FD0" w14:textId="77777777">
        <w:tc>
          <w:tcPr>
            <w:tcW w:w="2965" w:type="dxa"/>
          </w:tcPr>
          <w:p w:rsidRPr="00713D3E" w:rsidR="005B3A03" w:rsidP="005B3A03" w:rsidRDefault="005B3A03" w14:paraId="65848BE2" w14:textId="77777777">
            <w:pPr>
              <w:widowControl w:val="0"/>
              <w:ind w:right="-864"/>
              <w:jc w:val="both"/>
              <w:rPr>
                <w:b/>
                <w:u w:val="single"/>
              </w:rPr>
            </w:pPr>
            <w:r w:rsidRPr="00713D3E">
              <w:rPr>
                <w:b/>
                <w:u w:val="single"/>
              </w:rPr>
              <w:t>Week 6</w:t>
            </w:r>
          </w:p>
          <w:p w:rsidRPr="00713D3E" w:rsidR="005B3A03" w:rsidP="005B3A03" w:rsidRDefault="005B3A03" w14:paraId="28F744BB" w14:textId="4BDFFB3E">
            <w:pPr>
              <w:widowControl w:val="0"/>
              <w:ind w:right="-864"/>
              <w:jc w:val="both"/>
            </w:pPr>
            <w:r w:rsidRPr="00713D3E">
              <w:t>Mon</w:t>
            </w:r>
            <w:r w:rsidR="007D0973">
              <w:t>.</w:t>
            </w:r>
            <w:r w:rsidRPr="00713D3E">
              <w:t>, Sept</w:t>
            </w:r>
            <w:r w:rsidR="006310A4">
              <w:t>.</w:t>
            </w:r>
            <w:r w:rsidRPr="00713D3E">
              <w:t xml:space="preserve"> 23</w:t>
            </w:r>
            <w:r w:rsidRPr="00713D3E">
              <w:rPr>
                <w:vertAlign w:val="superscript"/>
              </w:rPr>
              <w:t>rd</w:t>
            </w:r>
            <w:r w:rsidRPr="00713D3E">
              <w:t xml:space="preserve">    </w:t>
            </w:r>
          </w:p>
        </w:tc>
        <w:tc>
          <w:tcPr>
            <w:tcW w:w="3510" w:type="dxa"/>
          </w:tcPr>
          <w:p w:rsidR="005B3A03" w:rsidP="005B3A03" w:rsidRDefault="000E2C0F" w14:paraId="3114756E" w14:textId="77777777">
            <w:pPr>
              <w:widowControl w:val="0"/>
              <w:ind w:right="-864"/>
              <w:rPr>
                <w:b/>
              </w:rPr>
            </w:pPr>
            <w:r>
              <w:rPr>
                <w:b/>
              </w:rPr>
              <w:t>Career Panel</w:t>
            </w:r>
          </w:p>
          <w:p w:rsidRPr="000E2C0F" w:rsidR="000E2C0F" w:rsidP="005B3A03" w:rsidRDefault="00F82308" w14:paraId="78E9B8FA" w14:textId="77777777">
            <w:pPr>
              <w:widowControl w:val="0"/>
              <w:ind w:right="-864"/>
              <w:rPr>
                <w:i/>
              </w:rPr>
            </w:pPr>
            <w:r>
              <w:rPr>
                <w:i/>
              </w:rPr>
              <w:t>Marketing Yourself</w:t>
            </w:r>
          </w:p>
          <w:p w:rsidR="005B3A03" w:rsidP="005B3A03" w:rsidRDefault="005B3A03" w14:paraId="396A3B9E" w14:textId="77777777">
            <w:pPr>
              <w:widowControl w:val="0"/>
              <w:ind w:right="-864"/>
            </w:pPr>
          </w:p>
          <w:p w:rsidRPr="00713D3E" w:rsidR="004420CC" w:rsidP="005B3A03" w:rsidRDefault="004420CC" w14:paraId="3B7DEC59" w14:textId="77777777">
            <w:pPr>
              <w:widowControl w:val="0"/>
              <w:ind w:right="-864"/>
            </w:pPr>
          </w:p>
        </w:tc>
        <w:tc>
          <w:tcPr>
            <w:tcW w:w="3600" w:type="dxa"/>
          </w:tcPr>
          <w:p w:rsidRPr="009C1A9D" w:rsidR="001D6C3D" w:rsidP="7648CEC6" w:rsidRDefault="7648CEC6" w14:paraId="68E0E4E7" w14:textId="222E6A10">
            <w:pPr>
              <w:widowControl w:val="0"/>
              <w:ind w:right="-864"/>
              <w:rPr>
                <w:i/>
                <w:iCs/>
              </w:rPr>
            </w:pPr>
            <w:r>
              <w:t xml:space="preserve">Readings: </w:t>
            </w:r>
            <w:r w:rsidRPr="7648CEC6">
              <w:rPr>
                <w:i/>
                <w:iCs/>
              </w:rPr>
              <w:t xml:space="preserve">3 Tips for Acing a                           Job Fair, 12 Ways to Elevate a                Boring Networking Pitch             </w:t>
            </w:r>
            <w:proofErr w:type="gramStart"/>
            <w:r w:rsidRPr="7648CEC6">
              <w:rPr>
                <w:i/>
                <w:iCs/>
              </w:rPr>
              <w:t xml:space="preserve">   </w:t>
            </w:r>
            <w:r>
              <w:t>(</w:t>
            </w:r>
            <w:proofErr w:type="spellStart"/>
            <w:proofErr w:type="gramEnd"/>
            <w:r>
              <w:t>ReggieNet</w:t>
            </w:r>
            <w:proofErr w:type="spellEnd"/>
            <w:r>
              <w:t>)</w:t>
            </w:r>
          </w:p>
          <w:p w:rsidR="00D90BFD" w:rsidP="005B3A03" w:rsidRDefault="00D90BFD" w14:paraId="16BA5234" w14:textId="77777777">
            <w:pPr>
              <w:widowControl w:val="0"/>
              <w:ind w:right="-864"/>
              <w:jc w:val="both"/>
            </w:pPr>
          </w:p>
          <w:p w:rsidRPr="00713D3E" w:rsidR="005B3A03" w:rsidP="005B3A03" w:rsidRDefault="005B3A03" w14:paraId="04F05808" w14:textId="77777777">
            <w:pPr>
              <w:widowControl w:val="0"/>
              <w:ind w:right="-864"/>
              <w:jc w:val="both"/>
            </w:pPr>
            <w:r w:rsidRPr="00713D3E">
              <w:t>September 24</w:t>
            </w:r>
            <w:r w:rsidRPr="00713D3E">
              <w:rPr>
                <w:vertAlign w:val="superscript"/>
              </w:rPr>
              <w:t>th</w:t>
            </w:r>
            <w:r w:rsidRPr="00713D3E">
              <w:t xml:space="preserve">: Fall Internship </w:t>
            </w:r>
          </w:p>
          <w:p w:rsidR="000E2C0F" w:rsidP="005B3A03" w:rsidRDefault="005B3A03" w14:paraId="136DD4CB" w14:textId="77777777">
            <w:pPr>
              <w:widowControl w:val="0"/>
              <w:ind w:right="-864"/>
              <w:jc w:val="both"/>
            </w:pPr>
            <w:r w:rsidRPr="00713D3E">
              <w:t>&amp; Career Fair</w:t>
            </w:r>
            <w:r>
              <w:t xml:space="preserve"> (Extra Credit)</w:t>
            </w:r>
          </w:p>
          <w:p w:rsidRPr="00713D3E" w:rsidR="00405927" w:rsidP="005B3A03" w:rsidRDefault="00405927" w14:paraId="778937D3" w14:textId="77777777">
            <w:pPr>
              <w:widowControl w:val="0"/>
              <w:ind w:right="-864"/>
              <w:jc w:val="both"/>
            </w:pPr>
          </w:p>
        </w:tc>
      </w:tr>
      <w:tr w:rsidRPr="00713D3E" w:rsidR="005B3A03" w:rsidTr="03DA4E16" w14:paraId="56A41D0F" w14:textId="77777777">
        <w:tc>
          <w:tcPr>
            <w:tcW w:w="2965" w:type="dxa"/>
          </w:tcPr>
          <w:p w:rsidRPr="00713D3E" w:rsidR="005B3A03" w:rsidP="005B3A03" w:rsidRDefault="005B3A03" w14:paraId="49AD09A2" w14:textId="086C7AB9">
            <w:pPr>
              <w:widowControl w:val="0"/>
              <w:ind w:right="-864"/>
              <w:jc w:val="both"/>
              <w:rPr>
                <w:vertAlign w:val="superscript"/>
              </w:rPr>
            </w:pPr>
            <w:r w:rsidRPr="00713D3E">
              <w:t>Wed</w:t>
            </w:r>
            <w:r w:rsidR="007D0973">
              <w:t>.</w:t>
            </w:r>
            <w:r w:rsidRPr="00713D3E">
              <w:t>, Sept</w:t>
            </w:r>
            <w:r w:rsidR="006310A4">
              <w:t xml:space="preserve">. </w:t>
            </w:r>
            <w:r w:rsidRPr="00713D3E">
              <w:t>25</w:t>
            </w:r>
            <w:r w:rsidRPr="00713D3E">
              <w:rPr>
                <w:vertAlign w:val="superscript"/>
              </w:rPr>
              <w:t>th</w:t>
            </w:r>
            <w:r w:rsidRPr="00713D3E">
              <w:t xml:space="preserve"> </w:t>
            </w:r>
          </w:p>
          <w:p w:rsidRPr="00713D3E" w:rsidR="005B3A03" w:rsidP="005B3A03" w:rsidRDefault="005B3A03" w14:paraId="0E577B59" w14:textId="77777777">
            <w:pPr>
              <w:widowControl w:val="0"/>
              <w:ind w:right="-864"/>
              <w:jc w:val="both"/>
              <w:rPr>
                <w:vertAlign w:val="superscript"/>
              </w:rPr>
            </w:pPr>
          </w:p>
          <w:p w:rsidRPr="00713D3E" w:rsidR="005B3A03" w:rsidP="005B3A03" w:rsidRDefault="005B3A03" w14:paraId="4D23C399" w14:textId="77777777">
            <w:pPr>
              <w:widowControl w:val="0"/>
              <w:ind w:right="-864"/>
              <w:jc w:val="both"/>
            </w:pPr>
          </w:p>
        </w:tc>
        <w:tc>
          <w:tcPr>
            <w:tcW w:w="3510" w:type="dxa"/>
          </w:tcPr>
          <w:p w:rsidR="005B3A03" w:rsidP="005B3A03" w:rsidRDefault="000E2C0F" w14:paraId="70139C3F" w14:textId="77777777">
            <w:pPr>
              <w:widowControl w:val="0"/>
              <w:ind w:right="-864"/>
              <w:jc w:val="both"/>
              <w:rPr>
                <w:b/>
              </w:rPr>
            </w:pPr>
            <w:r>
              <w:rPr>
                <w:b/>
              </w:rPr>
              <w:t>Career Panel</w:t>
            </w:r>
          </w:p>
          <w:p w:rsidRPr="000E2C0F" w:rsidR="000E2C0F" w:rsidP="005B3A03" w:rsidRDefault="00F82308" w14:paraId="3B5E0AA8" w14:textId="77777777">
            <w:pPr>
              <w:widowControl w:val="0"/>
              <w:ind w:right="-864"/>
              <w:jc w:val="both"/>
              <w:rPr>
                <w:i/>
              </w:rPr>
            </w:pPr>
            <w:r>
              <w:rPr>
                <w:i/>
              </w:rPr>
              <w:t>Job Search</w:t>
            </w:r>
          </w:p>
        </w:tc>
        <w:tc>
          <w:tcPr>
            <w:tcW w:w="3600" w:type="dxa"/>
          </w:tcPr>
          <w:p w:rsidRPr="009C1A9D" w:rsidR="00D90BFD" w:rsidP="009C1A9D" w:rsidRDefault="00D90BFD" w14:paraId="21CBACEB" w14:textId="77777777">
            <w:pPr>
              <w:widowControl w:val="0"/>
              <w:ind w:right="-864"/>
              <w:rPr>
                <w:i/>
              </w:rPr>
            </w:pPr>
            <w:r>
              <w:t xml:space="preserve">Reading: </w:t>
            </w:r>
            <w:r w:rsidRPr="00D90BFD">
              <w:rPr>
                <w:i/>
              </w:rPr>
              <w:t xml:space="preserve">10 Tips for Landing </w:t>
            </w:r>
            <w:r w:rsidR="009C1A9D">
              <w:rPr>
                <w:i/>
              </w:rPr>
              <w:t xml:space="preserve">                   </w:t>
            </w:r>
            <w:r w:rsidRPr="00D90BFD">
              <w:rPr>
                <w:i/>
              </w:rPr>
              <w:t>Your Dream Job</w:t>
            </w:r>
            <w:r>
              <w:t xml:space="preserve"> (</w:t>
            </w:r>
            <w:proofErr w:type="spellStart"/>
            <w:r>
              <w:t>ReggieNet</w:t>
            </w:r>
            <w:proofErr w:type="spellEnd"/>
            <w:r>
              <w:t>)</w:t>
            </w:r>
          </w:p>
          <w:p w:rsidRPr="00713D3E" w:rsidR="005B3A03" w:rsidP="005B3A03" w:rsidRDefault="005B3A03" w14:paraId="1DB57DB4" w14:textId="77777777">
            <w:pPr>
              <w:widowControl w:val="0"/>
              <w:ind w:right="-864"/>
              <w:jc w:val="both"/>
            </w:pPr>
          </w:p>
        </w:tc>
      </w:tr>
      <w:tr w:rsidRPr="00713D3E" w:rsidR="005B3A03" w:rsidTr="03DA4E16" w14:paraId="0EA68628" w14:textId="77777777">
        <w:tc>
          <w:tcPr>
            <w:tcW w:w="2965" w:type="dxa"/>
          </w:tcPr>
          <w:p w:rsidRPr="00713D3E" w:rsidR="005B3A03" w:rsidP="005B3A03" w:rsidRDefault="005B3A03" w14:paraId="70FBAAE7" w14:textId="77777777">
            <w:pPr>
              <w:widowControl w:val="0"/>
              <w:ind w:right="-864"/>
              <w:jc w:val="both"/>
              <w:rPr>
                <w:b/>
                <w:u w:val="single"/>
              </w:rPr>
            </w:pPr>
            <w:r w:rsidRPr="00713D3E">
              <w:rPr>
                <w:b/>
                <w:u w:val="single"/>
              </w:rPr>
              <w:t>Week 7</w:t>
            </w:r>
          </w:p>
          <w:p w:rsidRPr="00713D3E" w:rsidR="005B3A03" w:rsidP="005B3A03" w:rsidRDefault="005B3A03" w14:paraId="01D853B0" w14:textId="214D6709">
            <w:pPr>
              <w:widowControl w:val="0"/>
              <w:ind w:right="-864"/>
              <w:jc w:val="both"/>
            </w:pPr>
            <w:r w:rsidRPr="00713D3E">
              <w:t>Mon</w:t>
            </w:r>
            <w:r w:rsidR="007D0973">
              <w:t>.</w:t>
            </w:r>
            <w:r w:rsidRPr="00713D3E">
              <w:t>, Sept</w:t>
            </w:r>
            <w:r w:rsidR="006310A4">
              <w:t>.</w:t>
            </w:r>
            <w:r w:rsidRPr="00713D3E">
              <w:t xml:space="preserve"> 30</w:t>
            </w:r>
            <w:r w:rsidRPr="00713D3E">
              <w:rPr>
                <w:vertAlign w:val="superscript"/>
              </w:rPr>
              <w:t>th</w:t>
            </w:r>
            <w:r w:rsidRPr="00713D3E">
              <w:t xml:space="preserve"> </w:t>
            </w:r>
          </w:p>
        </w:tc>
        <w:tc>
          <w:tcPr>
            <w:tcW w:w="3510" w:type="dxa"/>
          </w:tcPr>
          <w:p w:rsidR="005B3A03" w:rsidP="005B3A03" w:rsidRDefault="000E2C0F" w14:paraId="630F2C7A" w14:textId="77777777">
            <w:pPr>
              <w:widowControl w:val="0"/>
              <w:ind w:right="-864"/>
              <w:jc w:val="both"/>
              <w:rPr>
                <w:b/>
              </w:rPr>
            </w:pPr>
            <w:r>
              <w:rPr>
                <w:b/>
              </w:rPr>
              <w:t>LinkedIn</w:t>
            </w:r>
          </w:p>
          <w:p w:rsidR="000E2C0F" w:rsidP="005B3A03" w:rsidRDefault="000E2C0F" w14:paraId="582A1E3C" w14:textId="77777777">
            <w:pPr>
              <w:widowControl w:val="0"/>
              <w:ind w:right="-864"/>
              <w:jc w:val="both"/>
              <w:rPr>
                <w:i/>
              </w:rPr>
            </w:pPr>
            <w:r>
              <w:rPr>
                <w:i/>
              </w:rPr>
              <w:t>Mr. Mark Fauble</w:t>
            </w:r>
            <w:r w:rsidR="008C6825">
              <w:rPr>
                <w:i/>
              </w:rPr>
              <w:t xml:space="preserve">  </w:t>
            </w:r>
          </w:p>
          <w:p w:rsidR="008C6825" w:rsidP="005B3A03" w:rsidRDefault="008C6825" w14:paraId="62D6D370" w14:textId="77777777">
            <w:pPr>
              <w:widowControl w:val="0"/>
              <w:ind w:right="-864"/>
              <w:jc w:val="both"/>
              <w:rPr>
                <w:i/>
              </w:rPr>
            </w:pPr>
          </w:p>
          <w:p w:rsidRPr="00713D3E" w:rsidR="005B3A03" w:rsidP="005B3A03" w:rsidRDefault="005B3A03" w14:paraId="667A6240" w14:textId="77777777">
            <w:pPr>
              <w:widowControl w:val="0"/>
              <w:ind w:right="-864"/>
              <w:jc w:val="both"/>
            </w:pPr>
          </w:p>
        </w:tc>
        <w:tc>
          <w:tcPr>
            <w:tcW w:w="3600" w:type="dxa"/>
          </w:tcPr>
          <w:p w:rsidRPr="00713D3E" w:rsidR="005B3A03" w:rsidP="005B3A03" w:rsidRDefault="005B3A03" w14:paraId="0018270B" w14:textId="77777777">
            <w:pPr>
              <w:widowControl w:val="0"/>
              <w:ind w:right="-864"/>
              <w:jc w:val="both"/>
            </w:pPr>
          </w:p>
          <w:p w:rsidRPr="00713D3E" w:rsidR="005B3A03" w:rsidP="005B3A03" w:rsidRDefault="005B3A03" w14:paraId="399E72CA" w14:textId="77777777">
            <w:pPr>
              <w:widowControl w:val="0"/>
              <w:ind w:right="-864"/>
              <w:jc w:val="both"/>
            </w:pPr>
          </w:p>
        </w:tc>
      </w:tr>
      <w:tr w:rsidRPr="00713D3E" w:rsidR="005B3A03" w:rsidTr="03DA4E16" w14:paraId="62928986" w14:textId="77777777">
        <w:tc>
          <w:tcPr>
            <w:tcW w:w="2965" w:type="dxa"/>
          </w:tcPr>
          <w:p w:rsidRPr="00713D3E" w:rsidR="005B3A03" w:rsidP="005B3A03" w:rsidRDefault="005B3A03" w14:paraId="25755452" w14:textId="555A8A27">
            <w:pPr>
              <w:widowControl w:val="0"/>
              <w:ind w:right="-864"/>
              <w:jc w:val="both"/>
            </w:pPr>
            <w:r w:rsidRPr="00713D3E">
              <w:t>Wed</w:t>
            </w:r>
            <w:r w:rsidR="007D0973">
              <w:t>.</w:t>
            </w:r>
            <w:r w:rsidRPr="00713D3E">
              <w:t>, Oct</w:t>
            </w:r>
            <w:r w:rsidR="006310A4">
              <w:t>.</w:t>
            </w:r>
            <w:r w:rsidRPr="00713D3E">
              <w:t xml:space="preserve"> 2</w:t>
            </w:r>
            <w:r w:rsidRPr="00713D3E">
              <w:rPr>
                <w:vertAlign w:val="superscript"/>
              </w:rPr>
              <w:t>nd</w:t>
            </w:r>
            <w:r w:rsidRPr="00713D3E">
              <w:t xml:space="preserve">     </w:t>
            </w:r>
          </w:p>
        </w:tc>
        <w:tc>
          <w:tcPr>
            <w:tcW w:w="3510" w:type="dxa"/>
          </w:tcPr>
          <w:p w:rsidRPr="00713D3E" w:rsidR="005B3A03" w:rsidP="005B3A03" w:rsidRDefault="000E2C0F" w14:paraId="21309293" w14:textId="77777777">
            <w:pPr>
              <w:widowControl w:val="0"/>
              <w:ind w:right="-864"/>
              <w:jc w:val="both"/>
            </w:pPr>
            <w:r>
              <w:rPr>
                <w:b/>
              </w:rPr>
              <w:t>In-Class LinkedIn Work Day</w:t>
            </w:r>
          </w:p>
          <w:p w:rsidRPr="00713D3E" w:rsidR="005B3A03" w:rsidP="005B3A03" w:rsidRDefault="005B3A03" w14:paraId="5F73E180" w14:textId="77777777">
            <w:pPr>
              <w:widowControl w:val="0"/>
              <w:ind w:right="-864"/>
              <w:jc w:val="both"/>
            </w:pPr>
          </w:p>
        </w:tc>
        <w:tc>
          <w:tcPr>
            <w:tcW w:w="3600" w:type="dxa"/>
          </w:tcPr>
          <w:p w:rsidR="00291CF8" w:rsidP="00291CF8" w:rsidRDefault="00291CF8" w14:paraId="29B78DD3" w14:textId="77777777">
            <w:pPr>
              <w:widowControl w:val="0"/>
              <w:ind w:right="-864"/>
            </w:pPr>
            <w:r>
              <w:t>Final Exam Available by 10a</w:t>
            </w:r>
          </w:p>
          <w:p w:rsidR="00291CF8" w:rsidP="00291CF8" w:rsidRDefault="00291CF8" w14:paraId="01C8A881" w14:textId="77777777">
            <w:pPr>
              <w:widowControl w:val="0"/>
              <w:ind w:right="-864"/>
            </w:pPr>
            <w:r>
              <w:t>(</w:t>
            </w:r>
            <w:proofErr w:type="spellStart"/>
            <w:r>
              <w:t>ReggieNet</w:t>
            </w:r>
            <w:proofErr w:type="spellEnd"/>
            <w:r>
              <w:t xml:space="preserve">) </w:t>
            </w:r>
          </w:p>
          <w:p w:rsidRPr="00713D3E" w:rsidR="005B3A03" w:rsidP="005B3A03" w:rsidRDefault="005B3A03" w14:paraId="7B9ECC01" w14:textId="77777777">
            <w:pPr>
              <w:widowControl w:val="0"/>
              <w:ind w:right="-864"/>
            </w:pPr>
          </w:p>
          <w:p w:rsidRPr="00713D3E" w:rsidR="005B3A03" w:rsidP="005B3A03" w:rsidRDefault="005B3A03" w14:paraId="160540C5" w14:textId="77777777">
            <w:pPr>
              <w:widowControl w:val="0"/>
              <w:ind w:right="-864"/>
            </w:pPr>
          </w:p>
        </w:tc>
      </w:tr>
      <w:tr w:rsidRPr="00713D3E" w:rsidR="005B3A03" w:rsidTr="03DA4E16" w14:paraId="56C12C42" w14:textId="77777777">
        <w:tc>
          <w:tcPr>
            <w:tcW w:w="2965" w:type="dxa"/>
          </w:tcPr>
          <w:p w:rsidRPr="00713D3E" w:rsidR="005B3A03" w:rsidP="005B3A03" w:rsidRDefault="005B3A03" w14:paraId="2AB2D038" w14:textId="77777777">
            <w:pPr>
              <w:widowControl w:val="0"/>
              <w:ind w:right="-864"/>
              <w:jc w:val="both"/>
              <w:rPr>
                <w:b/>
                <w:u w:val="single"/>
              </w:rPr>
            </w:pPr>
            <w:r w:rsidRPr="00713D3E">
              <w:rPr>
                <w:b/>
                <w:u w:val="single"/>
              </w:rPr>
              <w:t>Week 8</w:t>
            </w:r>
          </w:p>
          <w:p w:rsidRPr="00713D3E" w:rsidR="005B3A03" w:rsidP="005B3A03" w:rsidRDefault="005B3A03" w14:paraId="28EAB575" w14:textId="370F6EFA">
            <w:pPr>
              <w:widowControl w:val="0"/>
              <w:ind w:right="-864"/>
              <w:jc w:val="both"/>
              <w:rPr>
                <w:b/>
              </w:rPr>
            </w:pPr>
            <w:r w:rsidRPr="00713D3E">
              <w:t>Mon</w:t>
            </w:r>
            <w:r w:rsidR="007D0973">
              <w:t>.</w:t>
            </w:r>
            <w:r w:rsidRPr="00713D3E">
              <w:t>, Oct</w:t>
            </w:r>
            <w:r w:rsidR="006310A4">
              <w:t xml:space="preserve">. </w:t>
            </w:r>
            <w:r w:rsidRPr="00713D3E">
              <w:t>7</w:t>
            </w:r>
            <w:r w:rsidRPr="00713D3E">
              <w:rPr>
                <w:vertAlign w:val="superscript"/>
              </w:rPr>
              <w:t>th</w:t>
            </w:r>
            <w:r w:rsidRPr="00713D3E">
              <w:t xml:space="preserve">   </w:t>
            </w:r>
          </w:p>
        </w:tc>
        <w:tc>
          <w:tcPr>
            <w:tcW w:w="3510" w:type="dxa"/>
          </w:tcPr>
          <w:p w:rsidRPr="00713D3E" w:rsidR="005B3A03" w:rsidP="005B3A03" w:rsidRDefault="005B3A03" w14:paraId="4F401D6C" w14:textId="77777777">
            <w:pPr>
              <w:widowControl w:val="0"/>
              <w:ind w:right="-864"/>
              <w:jc w:val="both"/>
              <w:rPr>
                <w:b/>
              </w:rPr>
            </w:pPr>
            <w:r w:rsidRPr="00713D3E">
              <w:rPr>
                <w:b/>
              </w:rPr>
              <w:t>Graduate School</w:t>
            </w:r>
          </w:p>
          <w:p w:rsidRPr="00713D3E" w:rsidR="005B3A03" w:rsidP="7648CEC6" w:rsidRDefault="7648CEC6" w14:paraId="69B5A2DB" w14:textId="14F385B9">
            <w:pPr>
              <w:widowControl w:val="0"/>
              <w:ind w:right="-864"/>
              <w:rPr>
                <w:b/>
                <w:bCs/>
                <w:i/>
                <w:iCs/>
              </w:rPr>
            </w:pPr>
            <w:r w:rsidRPr="7648CEC6">
              <w:rPr>
                <w:i/>
                <w:iCs/>
              </w:rPr>
              <w:t>Dr. Aimee Miller-Ott &amp;                                 Graduate Students</w:t>
            </w:r>
          </w:p>
          <w:p w:rsidRPr="00713D3E" w:rsidR="005B3A03" w:rsidP="005B3A03" w:rsidRDefault="005B3A03" w14:paraId="7835979A" w14:textId="77777777">
            <w:pPr>
              <w:widowControl w:val="0"/>
              <w:ind w:right="-864"/>
              <w:jc w:val="both"/>
              <w:rPr>
                <w:b/>
                <w:i/>
              </w:rPr>
            </w:pPr>
          </w:p>
        </w:tc>
        <w:tc>
          <w:tcPr>
            <w:tcW w:w="3600" w:type="dxa"/>
          </w:tcPr>
          <w:p w:rsidR="005B3A03" w:rsidP="005B3A03" w:rsidRDefault="000E2C0F" w14:paraId="3B05EC4D" w14:textId="77777777">
            <w:pPr>
              <w:widowControl w:val="0"/>
              <w:ind w:right="-864"/>
              <w:jc w:val="both"/>
            </w:pPr>
            <w:r>
              <w:t xml:space="preserve">DUE: </w:t>
            </w:r>
            <w:r w:rsidR="007F3E4C">
              <w:t>Guest Speaker Reflection</w:t>
            </w:r>
          </w:p>
          <w:p w:rsidR="000E2C0F" w:rsidP="005B3A03" w:rsidRDefault="000E2C0F" w14:paraId="6D471B77" w14:textId="747E25D5">
            <w:pPr>
              <w:widowControl w:val="0"/>
              <w:ind w:right="-864"/>
              <w:jc w:val="both"/>
            </w:pPr>
            <w:r>
              <w:t>(</w:t>
            </w:r>
            <w:proofErr w:type="spellStart"/>
            <w:r>
              <w:t>ReggieNet</w:t>
            </w:r>
            <w:proofErr w:type="spellEnd"/>
            <w:r>
              <w:t>)</w:t>
            </w:r>
          </w:p>
          <w:p w:rsidR="00D63727" w:rsidP="005B3A03" w:rsidRDefault="00D63727" w14:paraId="267E4FC5" w14:textId="77777777">
            <w:pPr>
              <w:widowControl w:val="0"/>
              <w:ind w:right="-864"/>
              <w:jc w:val="both"/>
            </w:pPr>
          </w:p>
          <w:p w:rsidR="00D63727" w:rsidP="00D63727" w:rsidRDefault="00D63727" w14:paraId="15AF21ED" w14:textId="77777777">
            <w:pPr>
              <w:widowControl w:val="0"/>
              <w:ind w:right="-864"/>
              <w:jc w:val="both"/>
            </w:pPr>
            <w:r>
              <w:t xml:space="preserve">DUE: Final Exam by 9:00 a.m. </w:t>
            </w:r>
          </w:p>
          <w:p w:rsidR="00D63727" w:rsidP="00D63727" w:rsidRDefault="00D63727" w14:paraId="7AB548CD" w14:textId="77777777">
            <w:pPr>
              <w:widowControl w:val="0"/>
              <w:ind w:right="-864"/>
              <w:jc w:val="both"/>
            </w:pPr>
            <w:r>
              <w:t>(</w:t>
            </w:r>
            <w:proofErr w:type="spellStart"/>
            <w:r>
              <w:t>ReggieNet</w:t>
            </w:r>
            <w:proofErr w:type="spellEnd"/>
            <w:r>
              <w:t xml:space="preserve">)      </w:t>
            </w:r>
          </w:p>
          <w:p w:rsidRPr="00713D3E" w:rsidR="00802BEC" w:rsidP="00D63727" w:rsidRDefault="00802BEC" w14:paraId="42912EE7" w14:textId="77777777">
            <w:pPr>
              <w:widowControl w:val="0"/>
              <w:ind w:right="-864"/>
            </w:pPr>
          </w:p>
        </w:tc>
      </w:tr>
      <w:tr w:rsidRPr="00713D3E" w:rsidR="005B3A03" w:rsidTr="03DA4E16" w14:paraId="36089BA3" w14:textId="77777777">
        <w:tc>
          <w:tcPr>
            <w:tcW w:w="2965" w:type="dxa"/>
          </w:tcPr>
          <w:p w:rsidRPr="00713D3E" w:rsidR="005B3A03" w:rsidP="005B3A03" w:rsidRDefault="005B3A03" w14:paraId="4BCBBFBC" w14:textId="06CF9BB7">
            <w:pPr>
              <w:widowControl w:val="0"/>
              <w:ind w:right="-864"/>
              <w:jc w:val="both"/>
            </w:pPr>
            <w:r w:rsidRPr="00713D3E">
              <w:t>Wed</w:t>
            </w:r>
            <w:r w:rsidR="007D0973">
              <w:t>.</w:t>
            </w:r>
            <w:r w:rsidRPr="00713D3E">
              <w:t>, Oct</w:t>
            </w:r>
            <w:r w:rsidR="006310A4">
              <w:t>.</w:t>
            </w:r>
            <w:r w:rsidRPr="00713D3E">
              <w:t xml:space="preserve"> 9</w:t>
            </w:r>
            <w:r w:rsidRPr="00713D3E">
              <w:rPr>
                <w:vertAlign w:val="superscript"/>
              </w:rPr>
              <w:t>th</w:t>
            </w:r>
            <w:r w:rsidRPr="00713D3E">
              <w:t xml:space="preserve">  </w:t>
            </w:r>
          </w:p>
          <w:p w:rsidRPr="00713D3E" w:rsidR="005B3A03" w:rsidP="005B3A03" w:rsidRDefault="005B3A03" w14:paraId="62876E61" w14:textId="77777777">
            <w:pPr>
              <w:widowControl w:val="0"/>
              <w:ind w:right="-864"/>
              <w:jc w:val="both"/>
            </w:pPr>
          </w:p>
        </w:tc>
        <w:tc>
          <w:tcPr>
            <w:tcW w:w="3510" w:type="dxa"/>
          </w:tcPr>
          <w:p w:rsidRPr="00713D3E" w:rsidR="005B3A03" w:rsidP="005B3A03" w:rsidRDefault="008C6825" w14:paraId="00A26C57" w14:textId="77777777">
            <w:pPr>
              <w:widowControl w:val="0"/>
              <w:ind w:right="-864"/>
              <w:jc w:val="both"/>
              <w:rPr>
                <w:b/>
              </w:rPr>
            </w:pPr>
            <w:r>
              <w:rPr>
                <w:b/>
              </w:rPr>
              <w:t xml:space="preserve">Course </w:t>
            </w:r>
            <w:r w:rsidRPr="00713D3E" w:rsidR="005B3A03">
              <w:rPr>
                <w:b/>
              </w:rPr>
              <w:t>Synthesis &amp; Evaluations</w:t>
            </w:r>
          </w:p>
          <w:p w:rsidRPr="00713D3E" w:rsidR="005B3A03" w:rsidP="005B3A03" w:rsidRDefault="005B3A03" w14:paraId="7222E4B3" w14:textId="77777777">
            <w:pPr>
              <w:widowControl w:val="0"/>
              <w:ind w:right="-864"/>
              <w:jc w:val="both"/>
              <w:rPr>
                <w:i/>
              </w:rPr>
            </w:pPr>
          </w:p>
          <w:p w:rsidRPr="00713D3E" w:rsidR="005B3A03" w:rsidP="005B3A03" w:rsidRDefault="005B3A03" w14:paraId="3FAC8F7B" w14:textId="77777777">
            <w:pPr>
              <w:widowControl w:val="0"/>
              <w:ind w:right="-864"/>
              <w:jc w:val="both"/>
            </w:pPr>
          </w:p>
        </w:tc>
        <w:tc>
          <w:tcPr>
            <w:tcW w:w="3600" w:type="dxa"/>
          </w:tcPr>
          <w:p w:rsidR="000E2C0F" w:rsidP="005B3A03" w:rsidRDefault="000E2C0F" w14:paraId="5A0928A4" w14:textId="77777777">
            <w:pPr>
              <w:widowControl w:val="0"/>
              <w:ind w:right="-864"/>
              <w:jc w:val="both"/>
            </w:pPr>
            <w:r>
              <w:t xml:space="preserve">DUE: </w:t>
            </w:r>
            <w:r w:rsidRPr="00713D3E" w:rsidR="005B3A03">
              <w:t>LinkedIn Profile PDF</w:t>
            </w:r>
          </w:p>
          <w:p w:rsidR="000E2C0F" w:rsidP="005B3A03" w:rsidRDefault="000E2C0F" w14:paraId="2C68F5F1" w14:textId="77777777">
            <w:pPr>
              <w:widowControl w:val="0"/>
              <w:ind w:right="-864"/>
              <w:jc w:val="both"/>
            </w:pPr>
            <w:r>
              <w:t>(</w:t>
            </w:r>
            <w:proofErr w:type="spellStart"/>
            <w:r>
              <w:t>ReggieNet</w:t>
            </w:r>
            <w:proofErr w:type="spellEnd"/>
            <w:r>
              <w:t>)</w:t>
            </w:r>
          </w:p>
          <w:p w:rsidRPr="00713D3E" w:rsidR="005B3A03" w:rsidP="000E2C0F" w:rsidRDefault="000E2C0F" w14:paraId="163CD01D" w14:textId="77777777">
            <w:pPr>
              <w:widowControl w:val="0"/>
              <w:ind w:right="-864"/>
              <w:jc w:val="both"/>
            </w:pPr>
            <w:r>
              <w:t xml:space="preserve"> </w:t>
            </w:r>
            <w:r w:rsidRPr="00713D3E" w:rsidR="005B3A03">
              <w:t xml:space="preserve"> </w:t>
            </w:r>
            <w:r w:rsidRPr="00713D3E">
              <w:t xml:space="preserve"> </w:t>
            </w:r>
          </w:p>
        </w:tc>
      </w:tr>
    </w:tbl>
    <w:p w:rsidR="00591AD5" w:rsidP="00E52A20" w:rsidRDefault="00591AD5" w14:paraId="444EAAD4" w14:textId="77777777">
      <w:pPr>
        <w:widowControl w:val="0"/>
        <w:jc w:val="both"/>
        <w:rPr>
          <w:b/>
        </w:rPr>
      </w:pPr>
    </w:p>
    <w:p w:rsidRPr="00713D3E" w:rsidR="00C90DE2" w:rsidP="00E52A20" w:rsidRDefault="000E518F" w14:paraId="6BA230C6" w14:textId="18FC5877">
      <w:pPr>
        <w:widowControl w:val="0"/>
        <w:jc w:val="both"/>
        <w:rPr>
          <w:b/>
        </w:rPr>
      </w:pPr>
      <w:r w:rsidRPr="00713D3E">
        <w:rPr>
          <w:b/>
        </w:rPr>
        <w:t xml:space="preserve">***The above schedule, procedures and policies in this course are subject to change in the event of extenuating circumstances. The instructor will notify students in a timely manner of all changes related to the course schedule. In addition, the instructor reserves the right to handle situations with students on a case-by-case basis. </w:t>
      </w:r>
    </w:p>
    <w:sectPr w:rsidRPr="00713D3E" w:rsidR="00C90DE2" w:rsidSect="00B51D22">
      <w:headerReference w:type="defaul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9C7" w:rsidP="00AD416B" w:rsidRDefault="001449C7" w14:paraId="00352E4D" w14:textId="77777777">
      <w:r>
        <w:separator/>
      </w:r>
    </w:p>
  </w:endnote>
  <w:endnote w:type="continuationSeparator" w:id="0">
    <w:p w:rsidR="001449C7" w:rsidP="00AD416B" w:rsidRDefault="001449C7" w14:paraId="49F0BD1D" w14:textId="77777777">
      <w:r>
        <w:continuationSeparator/>
      </w:r>
    </w:p>
  </w:endnote>
  <w:endnote w:type="continuationNotice" w:id="1">
    <w:p w:rsidR="001449C7" w:rsidRDefault="001449C7" w14:paraId="4D8C067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9C7" w:rsidP="00AD416B" w:rsidRDefault="001449C7" w14:paraId="2859FD2E" w14:textId="77777777">
      <w:r>
        <w:separator/>
      </w:r>
    </w:p>
  </w:footnote>
  <w:footnote w:type="continuationSeparator" w:id="0">
    <w:p w:rsidR="001449C7" w:rsidP="00AD416B" w:rsidRDefault="001449C7" w14:paraId="3BD0F8FF" w14:textId="77777777">
      <w:r>
        <w:continuationSeparator/>
      </w:r>
    </w:p>
  </w:footnote>
  <w:footnote w:type="continuationNotice" w:id="1">
    <w:p w:rsidR="001449C7" w:rsidRDefault="001449C7" w14:paraId="57AC7CB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D416B" w:rsidR="00AD416B" w:rsidRDefault="001449C7" w14:paraId="5CDCC44E" w14:textId="1848F678">
    <w:pPr>
      <w:pStyle w:val="Header"/>
      <w:jc w:val="right"/>
      <w:rPr>
        <w:sz w:val="20"/>
        <w:szCs w:val="20"/>
      </w:rPr>
    </w:pPr>
    <w:sdt>
      <w:sdtPr>
        <w:id w:val="97372215"/>
        <w:docPartObj>
          <w:docPartGallery w:val="Page Numbers (Top of Page)"/>
          <w:docPartUnique/>
        </w:docPartObj>
      </w:sdtPr>
      <w:sdtEndPr>
        <w:rPr>
          <w:noProof/>
          <w:sz w:val="20"/>
          <w:szCs w:val="20"/>
        </w:rPr>
      </w:sdtEndPr>
      <w:sdtContent>
        <w:r w:rsidR="0063412C">
          <w:rPr>
            <w:sz w:val="20"/>
            <w:szCs w:val="20"/>
          </w:rPr>
          <w:t>COM 10</w:t>
        </w:r>
        <w:r w:rsidR="000A4E87">
          <w:rPr>
            <w:sz w:val="20"/>
            <w:szCs w:val="20"/>
          </w:rPr>
          <w:t xml:space="preserve">0 Lecture </w:t>
        </w:r>
        <w:r w:rsidR="00014ECF">
          <w:rPr>
            <w:sz w:val="20"/>
            <w:szCs w:val="20"/>
          </w:rPr>
          <w:t xml:space="preserve">Fall </w:t>
        </w:r>
        <w:r w:rsidR="00932B12">
          <w:rPr>
            <w:sz w:val="20"/>
            <w:szCs w:val="20"/>
          </w:rPr>
          <w:t>201</w:t>
        </w:r>
        <w:r w:rsidR="00091B45">
          <w:rPr>
            <w:sz w:val="20"/>
            <w:szCs w:val="20"/>
          </w:rPr>
          <w:t>9</w:t>
        </w:r>
        <w:r w:rsidRPr="00AD416B" w:rsidR="00AD416B">
          <w:rPr>
            <w:sz w:val="20"/>
            <w:szCs w:val="20"/>
          </w:rPr>
          <w:t xml:space="preserve"> </w:t>
        </w:r>
        <w:r w:rsidR="00AD416B">
          <w:rPr>
            <w:sz w:val="20"/>
            <w:szCs w:val="20"/>
          </w:rPr>
          <w:t>–</w:t>
        </w:r>
        <w:r w:rsidR="00AD416B">
          <w:t xml:space="preserve"> </w:t>
        </w:r>
        <w:r w:rsidR="00AD416B">
          <w:rPr>
            <w:sz w:val="20"/>
            <w:szCs w:val="20"/>
          </w:rPr>
          <w:t>Pg.</w:t>
        </w:r>
        <w:r w:rsidRPr="00AD416B" w:rsidR="00AD416B">
          <w:rPr>
            <w:sz w:val="20"/>
            <w:szCs w:val="20"/>
          </w:rPr>
          <w:fldChar w:fldCharType="begin"/>
        </w:r>
        <w:r w:rsidRPr="00AD416B" w:rsidR="00AD416B">
          <w:rPr>
            <w:sz w:val="20"/>
            <w:szCs w:val="20"/>
          </w:rPr>
          <w:instrText xml:space="preserve"> PAGE   \* MERGEFORMAT </w:instrText>
        </w:r>
        <w:r w:rsidRPr="00AD416B" w:rsidR="00AD416B">
          <w:rPr>
            <w:sz w:val="20"/>
            <w:szCs w:val="20"/>
          </w:rPr>
          <w:fldChar w:fldCharType="separate"/>
        </w:r>
        <w:r w:rsidR="002556B9">
          <w:rPr>
            <w:noProof/>
            <w:sz w:val="20"/>
            <w:szCs w:val="20"/>
          </w:rPr>
          <w:t>7</w:t>
        </w:r>
        <w:r w:rsidRPr="00AD416B" w:rsidR="00AD416B">
          <w:rPr>
            <w:noProof/>
            <w:sz w:val="20"/>
            <w:szCs w:val="20"/>
          </w:rPr>
          <w:fldChar w:fldCharType="end"/>
        </w:r>
      </w:sdtContent>
    </w:sdt>
  </w:p>
  <w:p w:rsidR="00AD416B" w:rsidRDefault="00AD416B" w14:paraId="3A04F0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BB5"/>
    <w:multiLevelType w:val="hybridMultilevel"/>
    <w:tmpl w:val="9160A5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9B569C"/>
    <w:multiLevelType w:val="hybridMultilevel"/>
    <w:tmpl w:val="E0BC28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E83B0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C005BDA"/>
    <w:multiLevelType w:val="hybridMultilevel"/>
    <w:tmpl w:val="226C14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8C41E9"/>
    <w:multiLevelType w:val="hybridMultilevel"/>
    <w:tmpl w:val="8D9864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0DB3C4C"/>
    <w:multiLevelType w:val="hybridMultilevel"/>
    <w:tmpl w:val="CB9A77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676329E"/>
    <w:multiLevelType w:val="multilevel"/>
    <w:tmpl w:val="359634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EE25DA2"/>
    <w:multiLevelType w:val="hybridMultilevel"/>
    <w:tmpl w:val="F37676EA"/>
    <w:lvl w:ilvl="0" w:tplc="94921982">
      <w:start w:val="6"/>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7F2F32"/>
    <w:multiLevelType w:val="hybridMultilevel"/>
    <w:tmpl w:val="9432BAC0"/>
    <w:lvl w:ilvl="0" w:tplc="04090005">
      <w:start w:val="1"/>
      <w:numFmt w:val="bullet"/>
      <w:lvlText w:val=""/>
      <w:lvlJc w:val="left"/>
      <w:pPr>
        <w:tabs>
          <w:tab w:val="num" w:pos="2160"/>
        </w:tabs>
        <w:ind w:left="2160" w:hanging="360"/>
      </w:pPr>
      <w:rPr>
        <w:rFonts w:hint="default" w:ascii="Wingdings" w:hAnsi="Wingdings"/>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9" w15:restartNumberingAfterBreak="0">
    <w:nsid w:val="3F567CA2"/>
    <w:multiLevelType w:val="hybridMultilevel"/>
    <w:tmpl w:val="5DD2B6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E5D1181"/>
    <w:multiLevelType w:val="hybridMultilevel"/>
    <w:tmpl w:val="8A0C6DA0"/>
    <w:lvl w:ilvl="0" w:tplc="CFF22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A72EE"/>
    <w:multiLevelType w:val="hybridMultilevel"/>
    <w:tmpl w:val="B4023D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A88426B"/>
    <w:multiLevelType w:val="hybridMultilevel"/>
    <w:tmpl w:val="DD2A43CA"/>
    <w:lvl w:ilvl="0" w:tplc="84728F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620EE"/>
    <w:multiLevelType w:val="multilevel"/>
    <w:tmpl w:val="EF74D7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2EC2054"/>
    <w:multiLevelType w:val="singleLevel"/>
    <w:tmpl w:val="E97253E6"/>
    <w:lvl w:ilvl="0">
      <w:start w:val="1"/>
      <w:numFmt w:val="bullet"/>
      <w:lvlText w:val=""/>
      <w:lvlJc w:val="left"/>
      <w:pPr>
        <w:tabs>
          <w:tab w:val="num" w:pos="360"/>
        </w:tabs>
        <w:ind w:left="360" w:hanging="360"/>
      </w:pPr>
      <w:rPr>
        <w:rFonts w:hint="default" w:ascii="Symbol" w:hAnsi="Symbol"/>
        <w:sz w:val="28"/>
      </w:rPr>
    </w:lvl>
  </w:abstractNum>
  <w:abstractNum w:abstractNumId="15" w15:restartNumberingAfterBreak="0">
    <w:nsid w:val="762E1E42"/>
    <w:multiLevelType w:val="hybridMultilevel"/>
    <w:tmpl w:val="EF9495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BC87336"/>
    <w:multiLevelType w:val="hybridMultilevel"/>
    <w:tmpl w:val="C02E3E10"/>
    <w:lvl w:ilvl="0" w:tplc="04090005">
      <w:start w:val="1"/>
      <w:numFmt w:val="bullet"/>
      <w:lvlText w:val=""/>
      <w:lvlJc w:val="left"/>
      <w:pPr>
        <w:tabs>
          <w:tab w:val="num" w:pos="2160"/>
        </w:tabs>
        <w:ind w:left="2160" w:hanging="360"/>
      </w:pPr>
      <w:rPr>
        <w:rFonts w:hint="default" w:ascii="Wingdings" w:hAnsi="Wingdings"/>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num w:numId="1">
    <w:abstractNumId w:val="8"/>
  </w:num>
  <w:num w:numId="2">
    <w:abstractNumId w:val="16"/>
  </w:num>
  <w:num w:numId="3">
    <w:abstractNumId w:val="2"/>
  </w:num>
  <w:num w:numId="4">
    <w:abstractNumId w:val="14"/>
  </w:num>
  <w:num w:numId="5">
    <w:abstractNumId w:val="11"/>
  </w:num>
  <w:num w:numId="6">
    <w:abstractNumId w:val="9"/>
  </w:num>
  <w:num w:numId="7">
    <w:abstractNumId w:val="4"/>
  </w:num>
  <w:num w:numId="8">
    <w:abstractNumId w:val="3"/>
  </w:num>
  <w:num w:numId="9">
    <w:abstractNumId w:val="0"/>
  </w:num>
  <w:num w:numId="10">
    <w:abstractNumId w:val="15"/>
  </w:num>
  <w:num w:numId="11">
    <w:abstractNumId w:val="6"/>
  </w:num>
  <w:num w:numId="12">
    <w:abstractNumId w:val="10"/>
  </w:num>
  <w:num w:numId="13">
    <w:abstractNumId w:val="1"/>
  </w:num>
  <w:num w:numId="14">
    <w:abstractNumId w:val="13"/>
  </w:num>
  <w:num w:numId="15">
    <w:abstractNumId w:val="7"/>
  </w:num>
  <w:num w:numId="16">
    <w:abstractNumId w:val="12"/>
  </w:num>
  <w:num w:numId="1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3D"/>
    <w:rsid w:val="00013FE2"/>
    <w:rsid w:val="00014ECF"/>
    <w:rsid w:val="00015B7D"/>
    <w:rsid w:val="0002245A"/>
    <w:rsid w:val="00022918"/>
    <w:rsid w:val="00033AC3"/>
    <w:rsid w:val="00035CFA"/>
    <w:rsid w:val="00040AC9"/>
    <w:rsid w:val="0004653F"/>
    <w:rsid w:val="00053FB7"/>
    <w:rsid w:val="000571F1"/>
    <w:rsid w:val="00071D27"/>
    <w:rsid w:val="00075D41"/>
    <w:rsid w:val="00086162"/>
    <w:rsid w:val="00087480"/>
    <w:rsid w:val="00091B45"/>
    <w:rsid w:val="00093B71"/>
    <w:rsid w:val="00096CB4"/>
    <w:rsid w:val="000A4E87"/>
    <w:rsid w:val="000A5106"/>
    <w:rsid w:val="000C302F"/>
    <w:rsid w:val="000C33BE"/>
    <w:rsid w:val="000D182D"/>
    <w:rsid w:val="000D3CD2"/>
    <w:rsid w:val="000D6241"/>
    <w:rsid w:val="000E2C0F"/>
    <w:rsid w:val="000E518F"/>
    <w:rsid w:val="000E5ADF"/>
    <w:rsid w:val="000E746A"/>
    <w:rsid w:val="000F7414"/>
    <w:rsid w:val="00101309"/>
    <w:rsid w:val="00103E1F"/>
    <w:rsid w:val="001041CD"/>
    <w:rsid w:val="00104D1D"/>
    <w:rsid w:val="00111B3B"/>
    <w:rsid w:val="00117D81"/>
    <w:rsid w:val="0013328F"/>
    <w:rsid w:val="001340B2"/>
    <w:rsid w:val="001449C7"/>
    <w:rsid w:val="00147A99"/>
    <w:rsid w:val="00150512"/>
    <w:rsid w:val="00153801"/>
    <w:rsid w:val="0016056E"/>
    <w:rsid w:val="00166B08"/>
    <w:rsid w:val="001722B5"/>
    <w:rsid w:val="001A58F3"/>
    <w:rsid w:val="001B0C5F"/>
    <w:rsid w:val="001B730F"/>
    <w:rsid w:val="001D00AF"/>
    <w:rsid w:val="001D106D"/>
    <w:rsid w:val="001D10DF"/>
    <w:rsid w:val="001D4EEB"/>
    <w:rsid w:val="001D6C3D"/>
    <w:rsid w:val="001D7555"/>
    <w:rsid w:val="001E0092"/>
    <w:rsid w:val="001E046D"/>
    <w:rsid w:val="001E100D"/>
    <w:rsid w:val="001F3D19"/>
    <w:rsid w:val="001F6810"/>
    <w:rsid w:val="00201A3D"/>
    <w:rsid w:val="00211329"/>
    <w:rsid w:val="00215384"/>
    <w:rsid w:val="002154FA"/>
    <w:rsid w:val="002312F8"/>
    <w:rsid w:val="00231F31"/>
    <w:rsid w:val="00234A9F"/>
    <w:rsid w:val="0023557B"/>
    <w:rsid w:val="0024240E"/>
    <w:rsid w:val="00246D9D"/>
    <w:rsid w:val="002556B9"/>
    <w:rsid w:val="00262F66"/>
    <w:rsid w:val="002632E9"/>
    <w:rsid w:val="00277800"/>
    <w:rsid w:val="00284396"/>
    <w:rsid w:val="00285CBB"/>
    <w:rsid w:val="00285FCE"/>
    <w:rsid w:val="00291CF8"/>
    <w:rsid w:val="002935FF"/>
    <w:rsid w:val="002A5535"/>
    <w:rsid w:val="002A72A8"/>
    <w:rsid w:val="002A7925"/>
    <w:rsid w:val="002C01F1"/>
    <w:rsid w:val="002C6050"/>
    <w:rsid w:val="002E388F"/>
    <w:rsid w:val="002E3E21"/>
    <w:rsid w:val="002E65AD"/>
    <w:rsid w:val="00304A64"/>
    <w:rsid w:val="00306EC7"/>
    <w:rsid w:val="00310E7C"/>
    <w:rsid w:val="00321C58"/>
    <w:rsid w:val="00334DB7"/>
    <w:rsid w:val="003400D8"/>
    <w:rsid w:val="00357AF2"/>
    <w:rsid w:val="003736D1"/>
    <w:rsid w:val="003760C6"/>
    <w:rsid w:val="0037666E"/>
    <w:rsid w:val="00380814"/>
    <w:rsid w:val="003866B6"/>
    <w:rsid w:val="00387419"/>
    <w:rsid w:val="0039165C"/>
    <w:rsid w:val="003B75D6"/>
    <w:rsid w:val="003C2772"/>
    <w:rsid w:val="003D0895"/>
    <w:rsid w:val="003D62E6"/>
    <w:rsid w:val="003D6B62"/>
    <w:rsid w:val="00405927"/>
    <w:rsid w:val="00413463"/>
    <w:rsid w:val="00434FF5"/>
    <w:rsid w:val="004410FD"/>
    <w:rsid w:val="00441F76"/>
    <w:rsid w:val="004420CC"/>
    <w:rsid w:val="0044759E"/>
    <w:rsid w:val="00447997"/>
    <w:rsid w:val="00452996"/>
    <w:rsid w:val="004551F7"/>
    <w:rsid w:val="00464AEC"/>
    <w:rsid w:val="00464C9C"/>
    <w:rsid w:val="00470E8D"/>
    <w:rsid w:val="00472288"/>
    <w:rsid w:val="004878D2"/>
    <w:rsid w:val="00494311"/>
    <w:rsid w:val="004A08FE"/>
    <w:rsid w:val="004A1EF1"/>
    <w:rsid w:val="004A4850"/>
    <w:rsid w:val="004B225C"/>
    <w:rsid w:val="004C034D"/>
    <w:rsid w:val="004C33BE"/>
    <w:rsid w:val="004D2005"/>
    <w:rsid w:val="004D4905"/>
    <w:rsid w:val="004D49B3"/>
    <w:rsid w:val="004D6836"/>
    <w:rsid w:val="004E11FC"/>
    <w:rsid w:val="004E659A"/>
    <w:rsid w:val="004F057B"/>
    <w:rsid w:val="004F376D"/>
    <w:rsid w:val="00500D1F"/>
    <w:rsid w:val="005145CB"/>
    <w:rsid w:val="005160F1"/>
    <w:rsid w:val="00531AFD"/>
    <w:rsid w:val="00532672"/>
    <w:rsid w:val="005346B2"/>
    <w:rsid w:val="005366CA"/>
    <w:rsid w:val="005415E3"/>
    <w:rsid w:val="00547459"/>
    <w:rsid w:val="00570803"/>
    <w:rsid w:val="00572D04"/>
    <w:rsid w:val="00580190"/>
    <w:rsid w:val="005820FC"/>
    <w:rsid w:val="00587F63"/>
    <w:rsid w:val="0059014F"/>
    <w:rsid w:val="00591AD5"/>
    <w:rsid w:val="00592700"/>
    <w:rsid w:val="00592703"/>
    <w:rsid w:val="0059502C"/>
    <w:rsid w:val="00597150"/>
    <w:rsid w:val="005A5800"/>
    <w:rsid w:val="005A6AB5"/>
    <w:rsid w:val="005B0394"/>
    <w:rsid w:val="005B300B"/>
    <w:rsid w:val="005B310C"/>
    <w:rsid w:val="005B3A03"/>
    <w:rsid w:val="005B4469"/>
    <w:rsid w:val="005C0C17"/>
    <w:rsid w:val="005C1B8F"/>
    <w:rsid w:val="005C41C7"/>
    <w:rsid w:val="005C6CEC"/>
    <w:rsid w:val="005F39D7"/>
    <w:rsid w:val="005F4826"/>
    <w:rsid w:val="005F541D"/>
    <w:rsid w:val="006027BC"/>
    <w:rsid w:val="00613BD5"/>
    <w:rsid w:val="00616F99"/>
    <w:rsid w:val="00622929"/>
    <w:rsid w:val="00622A3D"/>
    <w:rsid w:val="00630CC1"/>
    <w:rsid w:val="006310A4"/>
    <w:rsid w:val="00633E6A"/>
    <w:rsid w:val="0063412C"/>
    <w:rsid w:val="00634EB6"/>
    <w:rsid w:val="0066458C"/>
    <w:rsid w:val="006820FE"/>
    <w:rsid w:val="006831C7"/>
    <w:rsid w:val="006C2987"/>
    <w:rsid w:val="006C728D"/>
    <w:rsid w:val="006D08C1"/>
    <w:rsid w:val="006D2607"/>
    <w:rsid w:val="006E0A27"/>
    <w:rsid w:val="006E4981"/>
    <w:rsid w:val="006E7E5A"/>
    <w:rsid w:val="006F067D"/>
    <w:rsid w:val="006F43BF"/>
    <w:rsid w:val="00701C47"/>
    <w:rsid w:val="00701E94"/>
    <w:rsid w:val="00713D3E"/>
    <w:rsid w:val="00714AC4"/>
    <w:rsid w:val="00721B24"/>
    <w:rsid w:val="00722C11"/>
    <w:rsid w:val="00727C4C"/>
    <w:rsid w:val="00735963"/>
    <w:rsid w:val="00740D03"/>
    <w:rsid w:val="007461A7"/>
    <w:rsid w:val="007504B1"/>
    <w:rsid w:val="00754FB8"/>
    <w:rsid w:val="00770FD4"/>
    <w:rsid w:val="007817B9"/>
    <w:rsid w:val="00794F82"/>
    <w:rsid w:val="007A1C8F"/>
    <w:rsid w:val="007A640E"/>
    <w:rsid w:val="007A72F4"/>
    <w:rsid w:val="007B2354"/>
    <w:rsid w:val="007B382B"/>
    <w:rsid w:val="007B409E"/>
    <w:rsid w:val="007B41B6"/>
    <w:rsid w:val="007B5B21"/>
    <w:rsid w:val="007B6339"/>
    <w:rsid w:val="007C0452"/>
    <w:rsid w:val="007C07C3"/>
    <w:rsid w:val="007C3051"/>
    <w:rsid w:val="007D0973"/>
    <w:rsid w:val="007D56CE"/>
    <w:rsid w:val="007D6F3D"/>
    <w:rsid w:val="007F3E4C"/>
    <w:rsid w:val="0080275B"/>
    <w:rsid w:val="00802BEC"/>
    <w:rsid w:val="0080535C"/>
    <w:rsid w:val="00806029"/>
    <w:rsid w:val="00811B4B"/>
    <w:rsid w:val="00815212"/>
    <w:rsid w:val="008320A8"/>
    <w:rsid w:val="0083470F"/>
    <w:rsid w:val="00834E79"/>
    <w:rsid w:val="008351AB"/>
    <w:rsid w:val="00845033"/>
    <w:rsid w:val="00846020"/>
    <w:rsid w:val="00850ABF"/>
    <w:rsid w:val="00855784"/>
    <w:rsid w:val="008573EF"/>
    <w:rsid w:val="00866523"/>
    <w:rsid w:val="00886B52"/>
    <w:rsid w:val="00895B96"/>
    <w:rsid w:val="008A1D33"/>
    <w:rsid w:val="008A235E"/>
    <w:rsid w:val="008B2FCF"/>
    <w:rsid w:val="008C6825"/>
    <w:rsid w:val="008D2376"/>
    <w:rsid w:val="008E2D53"/>
    <w:rsid w:val="008E4DCF"/>
    <w:rsid w:val="008F5202"/>
    <w:rsid w:val="00901180"/>
    <w:rsid w:val="0090328C"/>
    <w:rsid w:val="009058ED"/>
    <w:rsid w:val="00910A59"/>
    <w:rsid w:val="0091700A"/>
    <w:rsid w:val="009200B4"/>
    <w:rsid w:val="0092158A"/>
    <w:rsid w:val="009218A0"/>
    <w:rsid w:val="00924AF9"/>
    <w:rsid w:val="00932B12"/>
    <w:rsid w:val="00932FC2"/>
    <w:rsid w:val="0093620F"/>
    <w:rsid w:val="00956011"/>
    <w:rsid w:val="00966CCD"/>
    <w:rsid w:val="00974D6B"/>
    <w:rsid w:val="00977BF3"/>
    <w:rsid w:val="0098055D"/>
    <w:rsid w:val="0098226C"/>
    <w:rsid w:val="009859DF"/>
    <w:rsid w:val="00987D85"/>
    <w:rsid w:val="009B2636"/>
    <w:rsid w:val="009B54FA"/>
    <w:rsid w:val="009C1A9D"/>
    <w:rsid w:val="009C2590"/>
    <w:rsid w:val="009C3C4B"/>
    <w:rsid w:val="009F36BF"/>
    <w:rsid w:val="009F6499"/>
    <w:rsid w:val="009F6516"/>
    <w:rsid w:val="00A108F0"/>
    <w:rsid w:val="00A1387D"/>
    <w:rsid w:val="00A21E06"/>
    <w:rsid w:val="00A323AB"/>
    <w:rsid w:val="00A35979"/>
    <w:rsid w:val="00A507F4"/>
    <w:rsid w:val="00A60577"/>
    <w:rsid w:val="00A6622C"/>
    <w:rsid w:val="00A75BB3"/>
    <w:rsid w:val="00A804A3"/>
    <w:rsid w:val="00A908DD"/>
    <w:rsid w:val="00A933E4"/>
    <w:rsid w:val="00AA6609"/>
    <w:rsid w:val="00AC5C79"/>
    <w:rsid w:val="00AD3B07"/>
    <w:rsid w:val="00AD416B"/>
    <w:rsid w:val="00AD6353"/>
    <w:rsid w:val="00AD6E79"/>
    <w:rsid w:val="00AE0171"/>
    <w:rsid w:val="00AF0668"/>
    <w:rsid w:val="00AF3B3B"/>
    <w:rsid w:val="00AF5C9A"/>
    <w:rsid w:val="00B050F9"/>
    <w:rsid w:val="00B2197A"/>
    <w:rsid w:val="00B26B5C"/>
    <w:rsid w:val="00B31066"/>
    <w:rsid w:val="00B441B7"/>
    <w:rsid w:val="00B47647"/>
    <w:rsid w:val="00B47C46"/>
    <w:rsid w:val="00B51D22"/>
    <w:rsid w:val="00B550F0"/>
    <w:rsid w:val="00B62715"/>
    <w:rsid w:val="00B727D0"/>
    <w:rsid w:val="00B75C42"/>
    <w:rsid w:val="00B9235A"/>
    <w:rsid w:val="00B93A51"/>
    <w:rsid w:val="00BA3F95"/>
    <w:rsid w:val="00BB0473"/>
    <w:rsid w:val="00BC1D35"/>
    <w:rsid w:val="00BC3B59"/>
    <w:rsid w:val="00BD0631"/>
    <w:rsid w:val="00BD25C8"/>
    <w:rsid w:val="00BE2B69"/>
    <w:rsid w:val="00BF6C0A"/>
    <w:rsid w:val="00C04B74"/>
    <w:rsid w:val="00C05EE6"/>
    <w:rsid w:val="00C15C62"/>
    <w:rsid w:val="00C16A7B"/>
    <w:rsid w:val="00C34C87"/>
    <w:rsid w:val="00C37D94"/>
    <w:rsid w:val="00C418C5"/>
    <w:rsid w:val="00C43CB3"/>
    <w:rsid w:val="00C531E9"/>
    <w:rsid w:val="00C53411"/>
    <w:rsid w:val="00C56518"/>
    <w:rsid w:val="00C6211E"/>
    <w:rsid w:val="00C622EF"/>
    <w:rsid w:val="00C63F7E"/>
    <w:rsid w:val="00C70E7D"/>
    <w:rsid w:val="00C719FA"/>
    <w:rsid w:val="00C86FB2"/>
    <w:rsid w:val="00C87C33"/>
    <w:rsid w:val="00C90DE2"/>
    <w:rsid w:val="00C91560"/>
    <w:rsid w:val="00C91767"/>
    <w:rsid w:val="00C91FF7"/>
    <w:rsid w:val="00CA0858"/>
    <w:rsid w:val="00CB4F6E"/>
    <w:rsid w:val="00CB750D"/>
    <w:rsid w:val="00CC29AC"/>
    <w:rsid w:val="00CD6288"/>
    <w:rsid w:val="00CE0FAB"/>
    <w:rsid w:val="00CF35FE"/>
    <w:rsid w:val="00D01FE4"/>
    <w:rsid w:val="00D02E64"/>
    <w:rsid w:val="00D143A4"/>
    <w:rsid w:val="00D15A07"/>
    <w:rsid w:val="00D16172"/>
    <w:rsid w:val="00D40500"/>
    <w:rsid w:val="00D42D05"/>
    <w:rsid w:val="00D43FA3"/>
    <w:rsid w:val="00D44DCB"/>
    <w:rsid w:val="00D63727"/>
    <w:rsid w:val="00D67C8B"/>
    <w:rsid w:val="00D8483C"/>
    <w:rsid w:val="00D90BFD"/>
    <w:rsid w:val="00DB211E"/>
    <w:rsid w:val="00DB6264"/>
    <w:rsid w:val="00DC361E"/>
    <w:rsid w:val="00DC531F"/>
    <w:rsid w:val="00DC5BC4"/>
    <w:rsid w:val="00DC6A91"/>
    <w:rsid w:val="00DC7E92"/>
    <w:rsid w:val="00DD0A22"/>
    <w:rsid w:val="00DE443B"/>
    <w:rsid w:val="00DF197C"/>
    <w:rsid w:val="00E009DB"/>
    <w:rsid w:val="00E069E6"/>
    <w:rsid w:val="00E12151"/>
    <w:rsid w:val="00E302FF"/>
    <w:rsid w:val="00E42FC3"/>
    <w:rsid w:val="00E52A20"/>
    <w:rsid w:val="00E6124A"/>
    <w:rsid w:val="00E7365F"/>
    <w:rsid w:val="00E82018"/>
    <w:rsid w:val="00E82C65"/>
    <w:rsid w:val="00E97339"/>
    <w:rsid w:val="00EB0309"/>
    <w:rsid w:val="00EB1E59"/>
    <w:rsid w:val="00EC1F7B"/>
    <w:rsid w:val="00EC47ED"/>
    <w:rsid w:val="00ED57B5"/>
    <w:rsid w:val="00EF374D"/>
    <w:rsid w:val="00EF39F7"/>
    <w:rsid w:val="00EF7FFD"/>
    <w:rsid w:val="00F16763"/>
    <w:rsid w:val="00F23F53"/>
    <w:rsid w:val="00F43B38"/>
    <w:rsid w:val="00F43BD7"/>
    <w:rsid w:val="00F5486A"/>
    <w:rsid w:val="00F75CA3"/>
    <w:rsid w:val="00F82308"/>
    <w:rsid w:val="00F91F75"/>
    <w:rsid w:val="00F93ACA"/>
    <w:rsid w:val="00F93D21"/>
    <w:rsid w:val="00F95232"/>
    <w:rsid w:val="00FA4CF6"/>
    <w:rsid w:val="00FA7311"/>
    <w:rsid w:val="00FD1241"/>
    <w:rsid w:val="00FD1C68"/>
    <w:rsid w:val="00FD307F"/>
    <w:rsid w:val="00FD65DC"/>
    <w:rsid w:val="00FD770D"/>
    <w:rsid w:val="00FE1043"/>
    <w:rsid w:val="00FE43DF"/>
    <w:rsid w:val="00FE7584"/>
    <w:rsid w:val="00FF190E"/>
    <w:rsid w:val="00FF7356"/>
    <w:rsid w:val="03DA4E16"/>
    <w:rsid w:val="0928EDFC"/>
    <w:rsid w:val="317922E6"/>
    <w:rsid w:val="7648CE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2ED7"/>
  <w15:docId w15:val="{BFE8C1FE-7C35-4903-A98B-88505DC953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01A3D"/>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201A3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E518F"/>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0190"/>
    <w:pPr>
      <w:keepNext/>
      <w:keepLines/>
      <w:spacing w:before="40"/>
      <w:outlineLvl w:val="2"/>
    </w:pPr>
    <w:rPr>
      <w:rFonts w:asciiTheme="majorHAnsi" w:hAnsiTheme="majorHAnsi" w:eastAsiaTheme="majorEastAsia" w:cstheme="majorBidi"/>
      <w:color w:val="243F60" w:themeColor="accent1" w:themeShade="7F"/>
    </w:rPr>
  </w:style>
  <w:style w:type="paragraph" w:styleId="Heading4">
    <w:name w:val="heading 4"/>
    <w:basedOn w:val="Normal"/>
    <w:next w:val="Normal"/>
    <w:link w:val="Heading4Char"/>
    <w:qFormat/>
    <w:rsid w:val="00201A3D"/>
    <w:pPr>
      <w:keepNext/>
      <w:widowControl w:val="0"/>
      <w:tabs>
        <w:tab w:val="center" w:pos="4680"/>
      </w:tabs>
      <w:jc w:val="center"/>
      <w:outlineLvl w:val="3"/>
    </w:pPr>
    <w:rPr>
      <w:b/>
      <w:sz w:val="32"/>
      <w:szCs w:val="20"/>
    </w:rPr>
  </w:style>
  <w:style w:type="paragraph" w:styleId="Heading5">
    <w:name w:val="heading 5"/>
    <w:basedOn w:val="Normal"/>
    <w:next w:val="Normal"/>
    <w:link w:val="Heading5Char"/>
    <w:qFormat/>
    <w:rsid w:val="00201A3D"/>
    <w:pPr>
      <w:spacing w:before="240" w:after="60"/>
      <w:outlineLvl w:val="4"/>
    </w:pPr>
    <w:rPr>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01A3D"/>
    <w:rPr>
      <w:rFonts w:ascii="Arial" w:hAnsi="Arial" w:eastAsia="Times New Roman" w:cs="Arial"/>
      <w:b/>
      <w:bCs/>
      <w:kern w:val="32"/>
      <w:sz w:val="32"/>
      <w:szCs w:val="32"/>
    </w:rPr>
  </w:style>
  <w:style w:type="character" w:styleId="Heading4Char" w:customStyle="1">
    <w:name w:val="Heading 4 Char"/>
    <w:basedOn w:val="DefaultParagraphFont"/>
    <w:link w:val="Heading4"/>
    <w:rsid w:val="00201A3D"/>
    <w:rPr>
      <w:rFonts w:ascii="Times New Roman" w:hAnsi="Times New Roman" w:eastAsia="Times New Roman" w:cs="Times New Roman"/>
      <w:b/>
      <w:sz w:val="32"/>
      <w:szCs w:val="20"/>
    </w:rPr>
  </w:style>
  <w:style w:type="character" w:styleId="Heading5Char" w:customStyle="1">
    <w:name w:val="Heading 5 Char"/>
    <w:basedOn w:val="DefaultParagraphFont"/>
    <w:link w:val="Heading5"/>
    <w:rsid w:val="00201A3D"/>
    <w:rPr>
      <w:rFonts w:ascii="Times New Roman" w:hAnsi="Times New Roman" w:eastAsia="Times New Roman" w:cs="Times New Roman"/>
      <w:b/>
      <w:bCs/>
      <w:i/>
      <w:iCs/>
      <w:sz w:val="26"/>
      <w:szCs w:val="26"/>
    </w:rPr>
  </w:style>
  <w:style w:type="character" w:styleId="Hyperlink">
    <w:name w:val="Hyperlink"/>
    <w:basedOn w:val="DefaultParagraphFont"/>
    <w:rsid w:val="00201A3D"/>
    <w:rPr>
      <w:color w:val="0000FF"/>
      <w:u w:val="single"/>
    </w:rPr>
  </w:style>
  <w:style w:type="paragraph" w:styleId="ListParagraph">
    <w:name w:val="List Paragraph"/>
    <w:basedOn w:val="Normal"/>
    <w:uiPriority w:val="34"/>
    <w:qFormat/>
    <w:rsid w:val="00231F31"/>
    <w:pPr>
      <w:ind w:left="720"/>
      <w:contextualSpacing/>
    </w:pPr>
  </w:style>
  <w:style w:type="table" w:styleId="TableGrid">
    <w:name w:val="Table Grid"/>
    <w:basedOn w:val="TableNormal"/>
    <w:uiPriority w:val="59"/>
    <w:rsid w:val="00C90D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0E518F"/>
    <w:rPr>
      <w:rFonts w:asciiTheme="majorHAnsi" w:hAnsiTheme="majorHAnsi" w:eastAsiaTheme="majorEastAsia" w:cstheme="majorBidi"/>
      <w:b/>
      <w:bCs/>
      <w:color w:val="4F81BD" w:themeColor="accent1"/>
      <w:sz w:val="26"/>
      <w:szCs w:val="26"/>
    </w:rPr>
  </w:style>
  <w:style w:type="paragraph" w:styleId="BodyText2">
    <w:name w:val="Body Text 2"/>
    <w:basedOn w:val="Normal"/>
    <w:link w:val="BodyText2Char"/>
    <w:rsid w:val="000E518F"/>
    <w:pPr>
      <w:widowControl w:val="0"/>
    </w:pPr>
    <w:rPr>
      <w:i/>
      <w:iCs/>
      <w:szCs w:val="20"/>
    </w:rPr>
  </w:style>
  <w:style w:type="character" w:styleId="BodyText2Char" w:customStyle="1">
    <w:name w:val="Body Text 2 Char"/>
    <w:basedOn w:val="DefaultParagraphFont"/>
    <w:link w:val="BodyText2"/>
    <w:rsid w:val="000E518F"/>
    <w:rPr>
      <w:rFonts w:ascii="Times New Roman" w:hAnsi="Times New Roman" w:eastAsia="Times New Roman" w:cs="Times New Roman"/>
      <w:i/>
      <w:iCs/>
      <w:sz w:val="24"/>
      <w:szCs w:val="20"/>
    </w:rPr>
  </w:style>
  <w:style w:type="paragraph" w:styleId="Header">
    <w:name w:val="header"/>
    <w:basedOn w:val="Normal"/>
    <w:link w:val="HeaderChar"/>
    <w:uiPriority w:val="99"/>
    <w:unhideWhenUsed/>
    <w:rsid w:val="00AD416B"/>
    <w:pPr>
      <w:tabs>
        <w:tab w:val="center" w:pos="4680"/>
        <w:tab w:val="right" w:pos="9360"/>
      </w:tabs>
    </w:pPr>
  </w:style>
  <w:style w:type="character" w:styleId="HeaderChar" w:customStyle="1">
    <w:name w:val="Header Char"/>
    <w:basedOn w:val="DefaultParagraphFont"/>
    <w:link w:val="Header"/>
    <w:uiPriority w:val="99"/>
    <w:rsid w:val="00AD416B"/>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AD416B"/>
    <w:pPr>
      <w:tabs>
        <w:tab w:val="center" w:pos="4680"/>
        <w:tab w:val="right" w:pos="9360"/>
      </w:tabs>
    </w:pPr>
  </w:style>
  <w:style w:type="character" w:styleId="FooterChar" w:customStyle="1">
    <w:name w:val="Footer Char"/>
    <w:basedOn w:val="DefaultParagraphFont"/>
    <w:link w:val="Footer"/>
    <w:uiPriority w:val="99"/>
    <w:rsid w:val="00AD416B"/>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DF197C"/>
    <w:rPr>
      <w:color w:val="800080" w:themeColor="followedHyperlink"/>
      <w:u w:val="single"/>
    </w:rPr>
  </w:style>
  <w:style w:type="paragraph" w:styleId="Default" w:customStyle="1">
    <w:name w:val="Default"/>
    <w:rsid w:val="00CE0FAB"/>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uiPriority w:val="10"/>
    <w:qFormat/>
    <w:rsid w:val="00932B12"/>
    <w:pPr>
      <w:jc w:val="center"/>
    </w:pPr>
    <w:rPr>
      <w:szCs w:val="20"/>
    </w:rPr>
  </w:style>
  <w:style w:type="character" w:styleId="TitleChar" w:customStyle="1">
    <w:name w:val="Title Char"/>
    <w:basedOn w:val="DefaultParagraphFont"/>
    <w:link w:val="Title"/>
    <w:uiPriority w:val="10"/>
    <w:rsid w:val="00932B12"/>
    <w:rPr>
      <w:rFonts w:ascii="Times New Roman" w:hAnsi="Times New Roman" w:eastAsia="Times New Roman" w:cs="Times New Roman"/>
      <w:sz w:val="24"/>
      <w:szCs w:val="20"/>
    </w:rPr>
  </w:style>
  <w:style w:type="character" w:styleId="Heading3Char" w:customStyle="1">
    <w:name w:val="Heading 3 Char"/>
    <w:basedOn w:val="DefaultParagraphFont"/>
    <w:link w:val="Heading3"/>
    <w:uiPriority w:val="9"/>
    <w:semiHidden/>
    <w:rsid w:val="00580190"/>
    <w:rPr>
      <w:rFonts w:asciiTheme="majorHAnsi" w:hAnsiTheme="majorHAnsi" w:eastAsiaTheme="majorEastAsia" w:cstheme="majorBidi"/>
      <w:color w:val="243F60" w:themeColor="accent1" w:themeShade="7F"/>
      <w:sz w:val="24"/>
      <w:szCs w:val="24"/>
    </w:rPr>
  </w:style>
  <w:style w:type="paragraph" w:styleId="NormalWeb">
    <w:name w:val="Normal (Web)"/>
    <w:basedOn w:val="Normal"/>
    <w:uiPriority w:val="99"/>
    <w:semiHidden/>
    <w:unhideWhenUsed/>
    <w:rsid w:val="00580190"/>
    <w:pPr>
      <w:spacing w:before="100" w:beforeAutospacing="1" w:after="100" w:afterAutospacing="1"/>
    </w:pPr>
  </w:style>
  <w:style w:type="paragraph" w:styleId="BalloonText">
    <w:name w:val="Balloon Text"/>
    <w:basedOn w:val="Normal"/>
    <w:link w:val="BalloonTextChar"/>
    <w:uiPriority w:val="99"/>
    <w:semiHidden/>
    <w:unhideWhenUsed/>
    <w:rsid w:val="00C91FF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91FF7"/>
    <w:rPr>
      <w:rFonts w:ascii="Segoe UI" w:hAnsi="Segoe UI" w:eastAsia="Times New Roman" w:cs="Segoe UI"/>
      <w:sz w:val="18"/>
      <w:szCs w:val="18"/>
    </w:rPr>
  </w:style>
  <w:style w:type="character" w:styleId="UnresolvedMention">
    <w:name w:val="Unresolved Mention"/>
    <w:basedOn w:val="DefaultParagraphFont"/>
    <w:uiPriority w:val="99"/>
    <w:semiHidden/>
    <w:unhideWhenUsed/>
    <w:rsid w:val="00AE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56153">
      <w:bodyDiv w:val="1"/>
      <w:marLeft w:val="0"/>
      <w:marRight w:val="0"/>
      <w:marTop w:val="0"/>
      <w:marBottom w:val="0"/>
      <w:divBdr>
        <w:top w:val="none" w:sz="0" w:space="0" w:color="auto"/>
        <w:left w:val="none" w:sz="0" w:space="0" w:color="auto"/>
        <w:bottom w:val="none" w:sz="0" w:space="0" w:color="auto"/>
        <w:right w:val="none" w:sz="0" w:space="0" w:color="auto"/>
      </w:divBdr>
    </w:div>
    <w:div w:id="581722305">
      <w:bodyDiv w:val="1"/>
      <w:marLeft w:val="0"/>
      <w:marRight w:val="0"/>
      <w:marTop w:val="0"/>
      <w:marBottom w:val="0"/>
      <w:divBdr>
        <w:top w:val="none" w:sz="0" w:space="0" w:color="auto"/>
        <w:left w:val="none" w:sz="0" w:space="0" w:color="auto"/>
        <w:bottom w:val="none" w:sz="0" w:space="0" w:color="auto"/>
        <w:right w:val="none" w:sz="0" w:space="0" w:color="auto"/>
      </w:divBdr>
    </w:div>
    <w:div w:id="778184914">
      <w:bodyDiv w:val="1"/>
      <w:marLeft w:val="0"/>
      <w:marRight w:val="0"/>
      <w:marTop w:val="0"/>
      <w:marBottom w:val="0"/>
      <w:divBdr>
        <w:top w:val="none" w:sz="0" w:space="0" w:color="auto"/>
        <w:left w:val="none" w:sz="0" w:space="0" w:color="auto"/>
        <w:bottom w:val="none" w:sz="0" w:space="0" w:color="auto"/>
        <w:right w:val="none" w:sz="0" w:space="0" w:color="auto"/>
      </w:divBdr>
    </w:div>
    <w:div w:id="924650952">
      <w:bodyDiv w:val="1"/>
      <w:marLeft w:val="0"/>
      <w:marRight w:val="0"/>
      <w:marTop w:val="0"/>
      <w:marBottom w:val="0"/>
      <w:divBdr>
        <w:top w:val="none" w:sz="0" w:space="0" w:color="auto"/>
        <w:left w:val="none" w:sz="0" w:space="0" w:color="auto"/>
        <w:bottom w:val="none" w:sz="0" w:space="0" w:color="auto"/>
        <w:right w:val="none" w:sz="0" w:space="0" w:color="auto"/>
      </w:divBdr>
    </w:div>
    <w:div w:id="19594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msies@ilstu.edu" TargetMode="External" Id="rId8" /><Relationship Type="http://schemas.openxmlformats.org/officeDocument/2006/relationships/hyperlink" Target="http://careercenter.illinoisstate.edu/"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studentaccess.illinoisstate.edu/" TargetMode="External" Id="rId12" /><Relationship Type="http://schemas.openxmlformats.org/officeDocument/2006/relationships/hyperlink" Target="https://careercenter.illinoisstate.edu/events/fall-career-fair.shtml" TargetMode="External" Id="rId17" /><Relationship Type="http://schemas.openxmlformats.org/officeDocument/2006/relationships/numbering" Target="numbering.xml" Id="rId2" /><Relationship Type="http://schemas.openxmlformats.org/officeDocument/2006/relationships/hyperlink" Target="https://careercenter.illinoisstate.edu/events/all.php"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ithelp.illinoisstate.edu/" TargetMode="External" Id="rId11" /><Relationship Type="http://schemas.openxmlformats.org/officeDocument/2006/relationships/webSettings" Target="webSettings.xml" Id="rId5" /><Relationship Type="http://schemas.openxmlformats.org/officeDocument/2006/relationships/hyperlink" Target="https://careercenter.illinoisstate.edu/events/InstaCareer.shtml" TargetMode="External" Id="rId15" /><Relationship Type="http://schemas.openxmlformats.org/officeDocument/2006/relationships/hyperlink" Target="https://counseling.illinoisstate.edu/"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policy.illinoisstate.edu/students/2-1-27.shtml" TargetMode="External" Id="rId9" /><Relationship Type="http://schemas.openxmlformats.org/officeDocument/2006/relationships/hyperlink" Target="https://careercenter.illinoisstate.edu/events/InstaCareer.shtml" TargetMode="External" Id="rId14" /><Relationship Type="http://schemas.openxmlformats.org/officeDocument/2006/relationships/glossaryDocument" Target="/word/glossary/document.xml" Id="Rfb1db19b980e40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95e9170-0a1e-48ed-ad65-6bcd677e45e1}"/>
      </w:docPartPr>
      <w:docPartBody>
        <w:p w14:paraId="74376B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D782-0A7A-4980-94B6-401548BE82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Illinois State University / CAS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Navickas, Julie</dc:creator>
  <keywords/>
  <lastModifiedBy>Boutilier, Kate</lastModifiedBy>
  <revision>155</revision>
  <lastPrinted>2018-12-05T14:16:00.0000000Z</lastPrinted>
  <dcterms:created xsi:type="dcterms:W3CDTF">2019-03-12T19:18:00.0000000Z</dcterms:created>
  <dcterms:modified xsi:type="dcterms:W3CDTF">2019-08-26T13:33:26.9185624Z</dcterms:modified>
</coreProperties>
</file>